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059" w:rsidRPr="00B35D01" w:rsidRDefault="00AD4059" w:rsidP="00AD4059">
      <w:pPr>
        <w:tabs>
          <w:tab w:val="left" w:pos="3138"/>
          <w:tab w:val="left" w:pos="3540"/>
          <w:tab w:val="left" w:pos="4248"/>
          <w:tab w:val="left" w:pos="4956"/>
          <w:tab w:val="left" w:pos="5664"/>
          <w:tab w:val="left" w:pos="6372"/>
        </w:tabs>
        <w:spacing w:after="0"/>
        <w:jc w:val="center"/>
        <w:rPr>
          <w:rFonts w:ascii="Times New Roman" w:hAnsi="Times New Roman" w:cs="Times New Roman"/>
          <w:b/>
          <w:sz w:val="28"/>
          <w:szCs w:val="28"/>
        </w:rPr>
      </w:pPr>
      <w:r w:rsidRPr="00B35D01">
        <w:rPr>
          <w:rFonts w:ascii="Times New Roman" w:hAnsi="Times New Roman" w:cs="Times New Roman"/>
          <w:sz w:val="28"/>
          <w:szCs w:val="28"/>
        </w:rPr>
        <w:t> </w:t>
      </w:r>
      <w:r w:rsidRPr="00B35D01">
        <w:rPr>
          <w:rFonts w:ascii="Times New Roman" w:hAnsi="Times New Roman" w:cs="Times New Roman"/>
          <w:b/>
          <w:sz w:val="28"/>
          <w:szCs w:val="28"/>
        </w:rPr>
        <w:t>МБОУ КСОШ № 32</w:t>
      </w:r>
    </w:p>
    <w:p w:rsidR="00AD4059" w:rsidRPr="00B35D01" w:rsidRDefault="00AD4059" w:rsidP="00AD4059">
      <w:pPr>
        <w:spacing w:after="0" w:line="240" w:lineRule="auto"/>
        <w:jc w:val="center"/>
        <w:rPr>
          <w:rFonts w:ascii="Times New Roman" w:hAnsi="Times New Roman" w:cs="Times New Roman"/>
          <w:b/>
          <w:sz w:val="28"/>
          <w:szCs w:val="28"/>
        </w:rPr>
      </w:pPr>
      <w:r w:rsidRPr="00B35D01">
        <w:rPr>
          <w:rFonts w:ascii="Times New Roman" w:hAnsi="Times New Roman" w:cs="Times New Roman"/>
          <w:b/>
          <w:sz w:val="28"/>
          <w:szCs w:val="28"/>
        </w:rPr>
        <w:t>им. Героя Советского Союза М.Г. Владимирова</w:t>
      </w:r>
    </w:p>
    <w:p w:rsidR="00AD4059" w:rsidRPr="00B35D01" w:rsidRDefault="00AD4059" w:rsidP="00AD4059">
      <w:pPr>
        <w:pStyle w:val="1"/>
        <w:spacing w:after="0" w:line="240" w:lineRule="auto"/>
        <w:ind w:left="360"/>
        <w:jc w:val="center"/>
        <w:rPr>
          <w:rFonts w:ascii="Times New Roman" w:hAnsi="Times New Roman"/>
          <w:sz w:val="28"/>
          <w:szCs w:val="28"/>
        </w:rPr>
      </w:pPr>
      <w:r w:rsidRPr="00B35D01">
        <w:rPr>
          <w:rFonts w:ascii="Times New Roman" w:hAnsi="Times New Roman"/>
          <w:sz w:val="28"/>
          <w:szCs w:val="28"/>
        </w:rPr>
        <w:t xml:space="preserve">347565. Россия, Ростовская область, </w:t>
      </w:r>
      <w:proofErr w:type="spellStart"/>
      <w:r w:rsidRPr="00B35D01">
        <w:rPr>
          <w:rFonts w:ascii="Times New Roman" w:hAnsi="Times New Roman"/>
          <w:sz w:val="28"/>
          <w:szCs w:val="28"/>
        </w:rPr>
        <w:t>Песчанокопский</w:t>
      </w:r>
      <w:proofErr w:type="spellEnd"/>
      <w:r w:rsidRPr="00B35D01">
        <w:rPr>
          <w:rFonts w:ascii="Times New Roman" w:hAnsi="Times New Roman"/>
          <w:sz w:val="28"/>
          <w:szCs w:val="28"/>
        </w:rPr>
        <w:t xml:space="preserve"> район,</w:t>
      </w:r>
    </w:p>
    <w:p w:rsidR="00AD4059" w:rsidRPr="00B35D01" w:rsidRDefault="00AD4059" w:rsidP="00AD4059">
      <w:pPr>
        <w:pStyle w:val="1"/>
        <w:spacing w:after="0" w:line="240" w:lineRule="auto"/>
        <w:ind w:left="360"/>
        <w:jc w:val="center"/>
        <w:rPr>
          <w:rFonts w:ascii="Times New Roman" w:hAnsi="Times New Roman"/>
          <w:sz w:val="28"/>
          <w:szCs w:val="28"/>
        </w:rPr>
      </w:pPr>
      <w:proofErr w:type="gramStart"/>
      <w:r w:rsidRPr="00B35D01">
        <w:rPr>
          <w:rFonts w:ascii="Times New Roman" w:hAnsi="Times New Roman"/>
          <w:sz w:val="28"/>
          <w:szCs w:val="28"/>
        </w:rPr>
        <w:t>с</w:t>
      </w:r>
      <w:proofErr w:type="gramEnd"/>
      <w:r w:rsidRPr="00B35D01">
        <w:rPr>
          <w:rFonts w:ascii="Times New Roman" w:hAnsi="Times New Roman"/>
          <w:sz w:val="28"/>
          <w:szCs w:val="28"/>
        </w:rPr>
        <w:t>. Красная Поляна, пл. Школьная 3</w:t>
      </w:r>
    </w:p>
    <w:p w:rsidR="00AD4059" w:rsidRPr="00B35D01" w:rsidRDefault="00AD4059" w:rsidP="00AD4059">
      <w:pPr>
        <w:pStyle w:val="1"/>
        <w:spacing w:after="0" w:line="240" w:lineRule="auto"/>
        <w:ind w:left="360"/>
        <w:jc w:val="center"/>
        <w:rPr>
          <w:rFonts w:ascii="Times New Roman" w:hAnsi="Times New Roman"/>
          <w:sz w:val="28"/>
          <w:szCs w:val="28"/>
        </w:rPr>
      </w:pPr>
      <w:r w:rsidRPr="00B35D01">
        <w:rPr>
          <w:rFonts w:ascii="Times New Roman" w:hAnsi="Times New Roman"/>
          <w:sz w:val="28"/>
          <w:szCs w:val="28"/>
        </w:rPr>
        <w:t xml:space="preserve">тел. (863-73) факс 9-45-22, </w:t>
      </w:r>
      <w:hyperlink r:id="rId5" w:history="1">
        <w:r w:rsidRPr="00B35D01">
          <w:rPr>
            <w:rStyle w:val="a3"/>
            <w:rFonts w:ascii="Times New Roman" w:hAnsi="Times New Roman"/>
            <w:sz w:val="28"/>
            <w:szCs w:val="28"/>
            <w:lang w:val="en-US"/>
          </w:rPr>
          <w:t>mbouxosh</w:t>
        </w:r>
        <w:r w:rsidRPr="00B35D01">
          <w:rPr>
            <w:rStyle w:val="a3"/>
            <w:rFonts w:ascii="Times New Roman" w:hAnsi="Times New Roman"/>
            <w:sz w:val="28"/>
            <w:szCs w:val="28"/>
          </w:rPr>
          <w:t>32@</w:t>
        </w:r>
        <w:r w:rsidRPr="00B35D01">
          <w:rPr>
            <w:rStyle w:val="a3"/>
            <w:rFonts w:ascii="Times New Roman" w:hAnsi="Times New Roman"/>
            <w:sz w:val="28"/>
            <w:szCs w:val="28"/>
            <w:lang w:val="en-US"/>
          </w:rPr>
          <w:t>yandex</w:t>
        </w:r>
        <w:r w:rsidRPr="00B35D01">
          <w:rPr>
            <w:rStyle w:val="a3"/>
            <w:rFonts w:ascii="Times New Roman" w:hAnsi="Times New Roman"/>
            <w:sz w:val="28"/>
            <w:szCs w:val="28"/>
          </w:rPr>
          <w:t>.</w:t>
        </w:r>
        <w:r w:rsidRPr="00B35D01">
          <w:rPr>
            <w:rStyle w:val="a3"/>
            <w:rFonts w:ascii="Times New Roman" w:hAnsi="Times New Roman"/>
            <w:sz w:val="28"/>
            <w:szCs w:val="28"/>
            <w:lang w:val="en-US"/>
          </w:rPr>
          <w:t>ru</w:t>
        </w:r>
      </w:hyperlink>
    </w:p>
    <w:p w:rsidR="00AD4059" w:rsidRPr="00B35D01" w:rsidRDefault="00AD4059" w:rsidP="00AD4059">
      <w:pPr>
        <w:spacing w:after="0" w:line="240" w:lineRule="auto"/>
        <w:jc w:val="center"/>
        <w:rPr>
          <w:rFonts w:ascii="Times New Roman" w:hAnsi="Times New Roman" w:cs="Times New Roman"/>
          <w:b/>
          <w:sz w:val="28"/>
          <w:szCs w:val="28"/>
        </w:rPr>
      </w:pPr>
      <w:r w:rsidRPr="00B35D01">
        <w:rPr>
          <w:rFonts w:ascii="Times New Roman" w:hAnsi="Times New Roman" w:cs="Times New Roman"/>
          <w:b/>
          <w:sz w:val="28"/>
          <w:szCs w:val="28"/>
        </w:rPr>
        <w:t xml:space="preserve">Приказ </w:t>
      </w:r>
    </w:p>
    <w:p w:rsidR="00AD4059" w:rsidRPr="00B35D01" w:rsidRDefault="00AD4059" w:rsidP="00AD4059">
      <w:pPr>
        <w:spacing w:after="0" w:line="240" w:lineRule="auto"/>
        <w:rPr>
          <w:rFonts w:ascii="Times New Roman" w:hAnsi="Times New Roman" w:cs="Times New Roman"/>
          <w:b/>
          <w:sz w:val="28"/>
          <w:szCs w:val="28"/>
        </w:rPr>
      </w:pPr>
      <w:r w:rsidRPr="00B35D01">
        <w:rPr>
          <w:rFonts w:ascii="Times New Roman" w:hAnsi="Times New Roman" w:cs="Times New Roman"/>
          <w:sz w:val="28"/>
          <w:szCs w:val="28"/>
        </w:rPr>
        <w:t>«</w:t>
      </w:r>
      <w:r w:rsidRPr="00B35D01">
        <w:rPr>
          <w:rFonts w:ascii="Times New Roman" w:hAnsi="Times New Roman" w:cs="Times New Roman"/>
          <w:sz w:val="28"/>
          <w:szCs w:val="28"/>
          <w:u w:val="single"/>
        </w:rPr>
        <w:t>31</w:t>
      </w:r>
      <w:r w:rsidRPr="00B35D01">
        <w:rPr>
          <w:rFonts w:ascii="Times New Roman" w:hAnsi="Times New Roman" w:cs="Times New Roman"/>
          <w:sz w:val="28"/>
          <w:szCs w:val="28"/>
        </w:rPr>
        <w:t>»   ___</w:t>
      </w:r>
      <w:r w:rsidRPr="00B35D01">
        <w:rPr>
          <w:rFonts w:ascii="Times New Roman" w:hAnsi="Times New Roman" w:cs="Times New Roman"/>
          <w:sz w:val="28"/>
          <w:szCs w:val="28"/>
          <w:u w:val="single"/>
        </w:rPr>
        <w:t>12____</w:t>
      </w:r>
      <w:r w:rsidRPr="00B35D01">
        <w:rPr>
          <w:rFonts w:ascii="Times New Roman" w:hAnsi="Times New Roman" w:cs="Times New Roman"/>
          <w:sz w:val="28"/>
          <w:szCs w:val="28"/>
        </w:rPr>
        <w:t xml:space="preserve"> 2018г.                                                                         </w:t>
      </w:r>
      <w:r w:rsidRPr="00B35D01">
        <w:rPr>
          <w:rFonts w:ascii="Times New Roman" w:hAnsi="Times New Roman" w:cs="Times New Roman"/>
          <w:b/>
          <w:sz w:val="28"/>
          <w:szCs w:val="28"/>
        </w:rPr>
        <w:t>№ 198</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br/>
        <w:t>об утверждении учетной политики</w:t>
      </w:r>
    </w:p>
    <w:p w:rsidR="00AD4059"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xml:space="preserve"> для целей бухгалтерского учета</w:t>
      </w:r>
    </w:p>
    <w:p w:rsidR="00005319" w:rsidRDefault="0000531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Pr>
          <w:rFonts w:ascii="Times New Roman" w:hAnsi="Times New Roman" w:cs="Times New Roman"/>
          <w:sz w:val="28"/>
          <w:szCs w:val="28"/>
        </w:rPr>
        <w:t>в МБОУ КСОШ № 32</w:t>
      </w:r>
    </w:p>
    <w:p w:rsidR="00005319" w:rsidRDefault="0000531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Pr>
          <w:rFonts w:ascii="Times New Roman" w:hAnsi="Times New Roman" w:cs="Times New Roman"/>
          <w:sz w:val="28"/>
          <w:szCs w:val="28"/>
        </w:rPr>
        <w:t>им. Героя Советского Союза</w:t>
      </w:r>
    </w:p>
    <w:p w:rsidR="00005319" w:rsidRPr="00B35D01" w:rsidRDefault="0000531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Pr>
          <w:rFonts w:ascii="Times New Roman" w:hAnsi="Times New Roman" w:cs="Times New Roman"/>
          <w:sz w:val="28"/>
          <w:szCs w:val="28"/>
        </w:rPr>
        <w:t>М.Г. Владимирова</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tbl>
      <w:tblPr>
        <w:tblW w:w="2550" w:type="dxa"/>
        <w:tblInd w:w="60" w:type="dxa"/>
        <w:tblCellMar>
          <w:top w:w="15" w:type="dxa"/>
          <w:left w:w="15" w:type="dxa"/>
          <w:bottom w:w="15" w:type="dxa"/>
          <w:right w:w="15" w:type="dxa"/>
        </w:tblCellMar>
        <w:tblLook w:val="04A0"/>
      </w:tblPr>
      <w:tblGrid>
        <w:gridCol w:w="2550"/>
      </w:tblGrid>
      <w:tr w:rsidR="00AD4059" w:rsidRPr="00B35D01" w:rsidTr="00F82D46">
        <w:tc>
          <w:tcPr>
            <w:tcW w:w="2550" w:type="dxa"/>
            <w:tcMar>
              <w:top w:w="60" w:type="dxa"/>
              <w:left w:w="60" w:type="dxa"/>
              <w:bottom w:w="60" w:type="dxa"/>
              <w:right w:w="60" w:type="dxa"/>
            </w:tcMar>
            <w:hideMark/>
          </w:tcPr>
          <w:p w:rsidR="00AD4059" w:rsidRPr="00B35D01" w:rsidRDefault="00AD4059" w:rsidP="00F82D46">
            <w:pPr>
              <w:spacing w:after="0"/>
              <w:rPr>
                <w:rFonts w:ascii="Times New Roman" w:hAnsi="Times New Roman" w:cs="Times New Roman"/>
                <w:sz w:val="28"/>
                <w:szCs w:val="28"/>
              </w:rPr>
            </w:pPr>
            <w:r w:rsidRPr="00B35D01">
              <w:rPr>
                <w:rFonts w:ascii="Times New Roman" w:hAnsi="Times New Roman" w:cs="Times New Roman"/>
                <w:sz w:val="28"/>
                <w:szCs w:val="28"/>
              </w:rPr>
              <w:t> </w:t>
            </w:r>
          </w:p>
        </w:tc>
      </w:tr>
    </w:tbl>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xml:space="preserve">Во исполнение Закона от 06.12.2011 № 402-ФЗ, приказа Минфина от 01.12.2010 № 157н, Федерального стандарта «Учетная политика, оценочные значения и ошибки», утвержденного приказом Минфина от 30.12.2017 № 274н,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ПРИКАЗЫВАЮ:</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xml:space="preserve">1. Утвердить учетную политику для целей бухгалтерского учета согласно приложению и ввести ее в действие с </w:t>
      </w:r>
      <w:r w:rsidRPr="00B35D01">
        <w:rPr>
          <w:rStyle w:val="fill"/>
          <w:rFonts w:ascii="Times New Roman" w:hAnsi="Times New Roman" w:cs="Times New Roman"/>
          <w:b w:val="0"/>
          <w:i w:val="0"/>
          <w:color w:val="auto"/>
          <w:sz w:val="28"/>
          <w:szCs w:val="28"/>
        </w:rPr>
        <w:t>1 января 2019 года</w:t>
      </w:r>
      <w:r w:rsidRPr="00B35D01">
        <w:rPr>
          <w:rFonts w:ascii="Times New Roman" w:hAnsi="Times New Roman" w:cs="Times New Roman"/>
          <w:sz w:val="28"/>
          <w:szCs w:val="28"/>
        </w:rPr>
        <w:t>.</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2. Довести до всех подразделений и служб учреждения соответствующие документы, необходимые для обеспечения реализации учетной политики в учреждении и организации бухгалтерского учета, документооборота, санкционирования расходов учреждения.</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tbl>
      <w:tblPr>
        <w:tblW w:w="5044" w:type="pct"/>
        <w:tblCellMar>
          <w:top w:w="15" w:type="dxa"/>
          <w:left w:w="15" w:type="dxa"/>
          <w:bottom w:w="15" w:type="dxa"/>
          <w:right w:w="15" w:type="dxa"/>
        </w:tblCellMar>
        <w:tblLook w:val="04A0"/>
      </w:tblPr>
      <w:tblGrid>
        <w:gridCol w:w="9558"/>
      </w:tblGrid>
      <w:tr w:rsidR="00AD4059" w:rsidRPr="00B35D01" w:rsidTr="00AD4059">
        <w:tc>
          <w:tcPr>
            <w:tcW w:w="5000" w:type="pct"/>
            <w:tcMar>
              <w:top w:w="60" w:type="dxa"/>
              <w:left w:w="60" w:type="dxa"/>
              <w:bottom w:w="60" w:type="dxa"/>
              <w:right w:w="60" w:type="dxa"/>
            </w:tcMar>
            <w:hideMark/>
          </w:tcPr>
          <w:p w:rsidR="00AD4059" w:rsidRPr="00B35D01" w:rsidRDefault="00AD4059" w:rsidP="00F82D46">
            <w:pPr>
              <w:spacing w:after="0"/>
              <w:jc w:val="right"/>
              <w:rPr>
                <w:rFonts w:ascii="Times New Roman" w:hAnsi="Times New Roman" w:cs="Times New Roman"/>
                <w:sz w:val="28"/>
                <w:szCs w:val="28"/>
              </w:rPr>
            </w:pPr>
            <w:r w:rsidRPr="00B35D01">
              <w:rPr>
                <w:rFonts w:ascii="Times New Roman" w:hAnsi="Times New Roman" w:cs="Times New Roman"/>
                <w:sz w:val="28"/>
                <w:szCs w:val="28"/>
              </w:rPr>
              <w:t xml:space="preserve">Директор:                         Е.Н. </w:t>
            </w:r>
            <w:proofErr w:type="spellStart"/>
            <w:r w:rsidRPr="00B35D01">
              <w:rPr>
                <w:rFonts w:ascii="Times New Roman" w:hAnsi="Times New Roman" w:cs="Times New Roman"/>
                <w:sz w:val="28"/>
                <w:szCs w:val="28"/>
              </w:rPr>
              <w:t>Сасина</w:t>
            </w:r>
            <w:proofErr w:type="spellEnd"/>
          </w:p>
          <w:p w:rsidR="00AD4059" w:rsidRPr="00B35D01" w:rsidRDefault="00AD4059" w:rsidP="00F82D46">
            <w:pPr>
              <w:spacing w:after="0"/>
              <w:jc w:val="right"/>
              <w:rPr>
                <w:rFonts w:ascii="Times New Roman" w:hAnsi="Times New Roman" w:cs="Times New Roman"/>
                <w:sz w:val="28"/>
                <w:szCs w:val="28"/>
              </w:rPr>
            </w:pPr>
          </w:p>
          <w:p w:rsidR="00AD4059" w:rsidRDefault="00AD4059" w:rsidP="00F82D46">
            <w:pPr>
              <w:spacing w:after="0"/>
              <w:jc w:val="right"/>
              <w:rPr>
                <w:rFonts w:ascii="Times New Roman" w:hAnsi="Times New Roman" w:cs="Times New Roman"/>
                <w:sz w:val="28"/>
                <w:szCs w:val="28"/>
              </w:rPr>
            </w:pPr>
          </w:p>
          <w:p w:rsidR="00AD4059" w:rsidRDefault="00AD4059" w:rsidP="00F82D46">
            <w:pPr>
              <w:spacing w:after="0"/>
              <w:jc w:val="right"/>
              <w:rPr>
                <w:rFonts w:ascii="Times New Roman" w:hAnsi="Times New Roman" w:cs="Times New Roman"/>
                <w:sz w:val="28"/>
                <w:szCs w:val="28"/>
              </w:rPr>
            </w:pPr>
          </w:p>
          <w:p w:rsidR="00AD4059" w:rsidRDefault="00AD4059" w:rsidP="00F82D46">
            <w:pPr>
              <w:spacing w:after="0"/>
              <w:jc w:val="right"/>
              <w:rPr>
                <w:rFonts w:ascii="Times New Roman" w:hAnsi="Times New Roman" w:cs="Times New Roman"/>
                <w:sz w:val="28"/>
                <w:szCs w:val="28"/>
              </w:rPr>
            </w:pPr>
          </w:p>
          <w:p w:rsidR="00AD4059" w:rsidRDefault="00AD4059" w:rsidP="00F82D46">
            <w:pPr>
              <w:spacing w:after="0"/>
              <w:jc w:val="right"/>
              <w:rPr>
                <w:rFonts w:ascii="Times New Roman" w:hAnsi="Times New Roman" w:cs="Times New Roman"/>
                <w:sz w:val="28"/>
                <w:szCs w:val="28"/>
              </w:rPr>
            </w:pPr>
          </w:p>
          <w:p w:rsidR="00AD4059" w:rsidRDefault="00AD4059" w:rsidP="00F82D46">
            <w:pPr>
              <w:spacing w:after="0"/>
              <w:jc w:val="right"/>
              <w:rPr>
                <w:rFonts w:ascii="Times New Roman" w:hAnsi="Times New Roman" w:cs="Times New Roman"/>
                <w:sz w:val="28"/>
                <w:szCs w:val="28"/>
              </w:rPr>
            </w:pPr>
          </w:p>
          <w:p w:rsidR="00AD4059" w:rsidRPr="00B35D01" w:rsidRDefault="00AD4059" w:rsidP="00F82D46">
            <w:pPr>
              <w:spacing w:after="0"/>
              <w:jc w:val="right"/>
              <w:rPr>
                <w:rFonts w:ascii="Times New Roman" w:hAnsi="Times New Roman" w:cs="Times New Roman"/>
                <w:sz w:val="28"/>
                <w:szCs w:val="28"/>
              </w:rPr>
            </w:pPr>
            <w:r w:rsidRPr="00B35D01">
              <w:rPr>
                <w:rFonts w:ascii="Times New Roman" w:hAnsi="Times New Roman" w:cs="Times New Roman"/>
                <w:sz w:val="28"/>
                <w:szCs w:val="28"/>
              </w:rPr>
              <w:t>Приложение</w:t>
            </w:r>
            <w:r w:rsidRPr="00B35D01">
              <w:rPr>
                <w:rFonts w:ascii="Times New Roman" w:hAnsi="Times New Roman" w:cs="Times New Roman"/>
                <w:sz w:val="28"/>
                <w:szCs w:val="28"/>
              </w:rPr>
              <w:br/>
              <w:t>к приказу от</w:t>
            </w:r>
            <w:r>
              <w:rPr>
                <w:rFonts w:ascii="Times New Roman" w:hAnsi="Times New Roman" w:cs="Times New Roman"/>
                <w:sz w:val="28"/>
                <w:szCs w:val="28"/>
              </w:rPr>
              <w:t xml:space="preserve"> </w:t>
            </w:r>
            <w:r w:rsidRPr="00B35D01">
              <w:rPr>
                <w:rFonts w:ascii="Times New Roman" w:hAnsi="Times New Roman" w:cs="Times New Roman"/>
                <w:sz w:val="28"/>
                <w:szCs w:val="28"/>
              </w:rPr>
              <w:t xml:space="preserve">31 </w:t>
            </w:r>
            <w:r w:rsidRPr="00B35D01">
              <w:rPr>
                <w:rStyle w:val="fill"/>
                <w:rFonts w:ascii="Times New Roman" w:hAnsi="Times New Roman" w:cs="Times New Roman"/>
                <w:b w:val="0"/>
                <w:i w:val="0"/>
                <w:color w:val="auto"/>
                <w:sz w:val="28"/>
                <w:szCs w:val="28"/>
              </w:rPr>
              <w:t>.12.2018 </w:t>
            </w:r>
            <w:r w:rsidRPr="00B35D01">
              <w:rPr>
                <w:rFonts w:ascii="Times New Roman" w:hAnsi="Times New Roman" w:cs="Times New Roman"/>
                <w:sz w:val="28"/>
                <w:szCs w:val="28"/>
              </w:rPr>
              <w:t>№</w:t>
            </w:r>
            <w:r w:rsidR="00005319">
              <w:rPr>
                <w:rFonts w:ascii="Times New Roman" w:hAnsi="Times New Roman" w:cs="Times New Roman"/>
                <w:sz w:val="28"/>
                <w:szCs w:val="28"/>
              </w:rPr>
              <w:t xml:space="preserve"> </w:t>
            </w:r>
            <w:r>
              <w:rPr>
                <w:rFonts w:ascii="Times New Roman" w:hAnsi="Times New Roman" w:cs="Times New Roman"/>
                <w:sz w:val="28"/>
                <w:szCs w:val="28"/>
              </w:rPr>
              <w:t>198</w:t>
            </w:r>
          </w:p>
        </w:tc>
      </w:tr>
    </w:tbl>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lastRenderedPageBreak/>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8"/>
          <w:szCs w:val="28"/>
        </w:rPr>
      </w:pPr>
      <w:r w:rsidRPr="00B35D01">
        <w:rPr>
          <w:rFonts w:ascii="Times New Roman" w:hAnsi="Times New Roman" w:cs="Times New Roman"/>
          <w:b/>
          <w:bCs/>
          <w:sz w:val="28"/>
          <w:szCs w:val="28"/>
        </w:rPr>
        <w:t>Учетная политика для целей бухгалтерского учета</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i/>
          <w:sz w:val="28"/>
          <w:szCs w:val="28"/>
        </w:rPr>
      </w:pPr>
    </w:p>
    <w:p w:rsidR="00AD4059" w:rsidRPr="00B35D01" w:rsidRDefault="00AD4059" w:rsidP="00AD4059">
      <w:pPr>
        <w:spacing w:after="0"/>
        <w:rPr>
          <w:rFonts w:ascii="Times New Roman" w:hAnsi="Times New Roman" w:cs="Times New Roman"/>
          <w:b/>
          <w:i/>
          <w:sz w:val="28"/>
          <w:szCs w:val="28"/>
        </w:rPr>
      </w:pPr>
      <w:r w:rsidRPr="00B35D01">
        <w:rPr>
          <w:rFonts w:ascii="Times New Roman" w:hAnsi="Times New Roman" w:cs="Times New Roman"/>
          <w:b/>
          <w:bCs/>
          <w:sz w:val="28"/>
          <w:szCs w:val="28"/>
        </w:rPr>
        <w:t> </w:t>
      </w:r>
      <w:r w:rsidR="00005319">
        <w:rPr>
          <w:rFonts w:ascii="Times New Roman" w:hAnsi="Times New Roman" w:cs="Times New Roman"/>
          <w:sz w:val="28"/>
          <w:szCs w:val="28"/>
        </w:rPr>
        <w:t xml:space="preserve"> Учетная политика Муниципального  бюджетного общеобразовательного учреждения  </w:t>
      </w:r>
      <w:proofErr w:type="spellStart"/>
      <w:r w:rsidR="00005319">
        <w:rPr>
          <w:rFonts w:ascii="Times New Roman" w:hAnsi="Times New Roman" w:cs="Times New Roman"/>
          <w:sz w:val="28"/>
          <w:szCs w:val="28"/>
        </w:rPr>
        <w:t>Краснополянской</w:t>
      </w:r>
      <w:proofErr w:type="spellEnd"/>
      <w:r w:rsidR="00005319">
        <w:rPr>
          <w:rFonts w:ascii="Times New Roman" w:hAnsi="Times New Roman" w:cs="Times New Roman"/>
          <w:sz w:val="28"/>
          <w:szCs w:val="28"/>
        </w:rPr>
        <w:t xml:space="preserve">  средней  общеобразовательной  школы </w:t>
      </w:r>
      <w:r w:rsidRPr="00B35D01">
        <w:rPr>
          <w:rFonts w:ascii="Times New Roman" w:hAnsi="Times New Roman" w:cs="Times New Roman"/>
          <w:sz w:val="28"/>
          <w:szCs w:val="28"/>
        </w:rPr>
        <w:t xml:space="preserve"> №32 имени </w:t>
      </w:r>
      <w:proofErr w:type="gramStart"/>
      <w:r w:rsidRPr="00B35D01">
        <w:rPr>
          <w:rFonts w:ascii="Times New Roman" w:hAnsi="Times New Roman" w:cs="Times New Roman"/>
          <w:sz w:val="28"/>
          <w:szCs w:val="28"/>
        </w:rPr>
        <w:t>Героя Советского Союза Михаила Григорьевича Владимирова</w:t>
      </w:r>
      <w:proofErr w:type="gramEnd"/>
    </w:p>
    <w:p w:rsidR="00AD4059" w:rsidRPr="00B35D01" w:rsidRDefault="00005319" w:rsidP="0000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Pr>
          <w:rFonts w:ascii="Times New Roman" w:hAnsi="Times New Roman" w:cs="Times New Roman"/>
          <w:sz w:val="28"/>
          <w:szCs w:val="28"/>
        </w:rPr>
        <w:t xml:space="preserve"> (далее – учреждения</w:t>
      </w:r>
      <w:proofErr w:type="gramStart"/>
      <w:r>
        <w:rPr>
          <w:rFonts w:ascii="Times New Roman" w:hAnsi="Times New Roman" w:cs="Times New Roman"/>
          <w:sz w:val="28"/>
          <w:szCs w:val="28"/>
        </w:rPr>
        <w:t xml:space="preserve"> </w:t>
      </w:r>
      <w:r w:rsidR="00AD4059" w:rsidRPr="00B35D01">
        <w:rPr>
          <w:rFonts w:ascii="Times New Roman" w:hAnsi="Times New Roman" w:cs="Times New Roman"/>
          <w:sz w:val="28"/>
          <w:szCs w:val="28"/>
        </w:rPr>
        <w:t>)</w:t>
      </w:r>
      <w:proofErr w:type="gramEnd"/>
      <w:r w:rsidR="00AD4059" w:rsidRPr="00B35D01">
        <w:rPr>
          <w:rFonts w:ascii="Times New Roman" w:hAnsi="Times New Roman" w:cs="Times New Roman"/>
          <w:sz w:val="28"/>
          <w:szCs w:val="28"/>
        </w:rPr>
        <w:t xml:space="preserve"> разработана в соответствии:</w:t>
      </w:r>
    </w:p>
    <w:p w:rsidR="00AD4059" w:rsidRPr="00B35D01" w:rsidRDefault="00AD4059" w:rsidP="00AD4059">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 xml:space="preserve">с приказом Минфина от 01.12.2010 № 157н </w:t>
      </w:r>
      <w:r w:rsidRPr="00B35D01">
        <w:rPr>
          <w:rFonts w:ascii="Times New Roman" w:hAnsi="Times New Roman" w:cs="Times New Roman"/>
          <w:i/>
          <w:i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B35D01">
        <w:rPr>
          <w:rFonts w:ascii="Times New Roman" w:hAnsi="Times New Roman" w:cs="Times New Roman"/>
          <w:sz w:val="28"/>
          <w:szCs w:val="28"/>
        </w:rPr>
        <w:t xml:space="preserve"> (далее – Инструкции к Единому плану счетов № 157н);</w:t>
      </w:r>
    </w:p>
    <w:p w:rsidR="00AD4059" w:rsidRPr="00B35D01" w:rsidRDefault="00AD4059" w:rsidP="00AD4059">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 xml:space="preserve">приказом Минфина от 23.12.2010 № 183н </w:t>
      </w:r>
      <w:r w:rsidRPr="00B35D01">
        <w:rPr>
          <w:rFonts w:ascii="Times New Roman" w:hAnsi="Times New Roman" w:cs="Times New Roman"/>
          <w:i/>
          <w:iCs/>
          <w:sz w:val="28"/>
          <w:szCs w:val="28"/>
        </w:rPr>
        <w:t>«Об утверждении Плана счетов бухгалтерского учета автономных учреждений и Инструкции по его применению»</w:t>
      </w:r>
      <w:r w:rsidRPr="00B35D01">
        <w:rPr>
          <w:rFonts w:ascii="Times New Roman" w:hAnsi="Times New Roman" w:cs="Times New Roman"/>
          <w:sz w:val="28"/>
          <w:szCs w:val="28"/>
        </w:rPr>
        <w:t xml:space="preserve"> (далее – Инструкция № 183н);</w:t>
      </w:r>
    </w:p>
    <w:p w:rsidR="00AD4059" w:rsidRPr="00B35D01" w:rsidRDefault="00AD4059" w:rsidP="00AD4059">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shd w:val="clear" w:color="auto" w:fill="FFFFFF"/>
        </w:rPr>
        <w:t>приказом Минфина от 08.06.2018 № 132н «</w:t>
      </w:r>
      <w:r w:rsidRPr="00B35D01">
        <w:rPr>
          <w:rFonts w:ascii="Times New Roman" w:hAnsi="Times New Roman" w:cs="Times New Roman"/>
          <w:i/>
          <w:sz w:val="28"/>
          <w:szCs w:val="28"/>
          <w:shd w:val="clear" w:color="auto" w:fill="FFFFFF"/>
        </w:rPr>
        <w:t xml:space="preserve">О Порядке формирования и применения кодов бюджетной классификации Российской Федерации, их структуре и принципах назначения» </w:t>
      </w:r>
      <w:r w:rsidRPr="00B35D01">
        <w:rPr>
          <w:rFonts w:ascii="Times New Roman" w:hAnsi="Times New Roman" w:cs="Times New Roman"/>
          <w:sz w:val="28"/>
          <w:szCs w:val="28"/>
          <w:shd w:val="clear" w:color="auto" w:fill="FFFFFF"/>
        </w:rPr>
        <w:t>(далее – приказ № 132н);</w:t>
      </w:r>
    </w:p>
    <w:p w:rsidR="00AD4059" w:rsidRPr="00B35D01" w:rsidRDefault="00AD4059" w:rsidP="00AD4059">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shd w:val="clear" w:color="auto" w:fill="FFFFFF"/>
        </w:rPr>
        <w:t xml:space="preserve">приказом Минфина от 29.11.2017 № 209н </w:t>
      </w:r>
      <w:r w:rsidRPr="00B35D01">
        <w:rPr>
          <w:rFonts w:ascii="Times New Roman" w:hAnsi="Times New Roman" w:cs="Times New Roman"/>
          <w:i/>
          <w:sz w:val="28"/>
          <w:szCs w:val="28"/>
          <w:shd w:val="clear" w:color="auto" w:fill="FFFFFF"/>
        </w:rPr>
        <w:t xml:space="preserve">«Об утверждении </w:t>
      </w:r>
      <w:proofErr w:type="gramStart"/>
      <w:r w:rsidRPr="00B35D01">
        <w:rPr>
          <w:rFonts w:ascii="Times New Roman" w:hAnsi="Times New Roman" w:cs="Times New Roman"/>
          <w:i/>
          <w:sz w:val="28"/>
          <w:szCs w:val="28"/>
          <w:shd w:val="clear" w:color="auto" w:fill="FFFFFF"/>
        </w:rPr>
        <w:t>Порядка применения классификации операций сектора государственного</w:t>
      </w:r>
      <w:proofErr w:type="gramEnd"/>
      <w:r w:rsidRPr="00B35D01">
        <w:rPr>
          <w:rFonts w:ascii="Times New Roman" w:hAnsi="Times New Roman" w:cs="Times New Roman"/>
          <w:i/>
          <w:sz w:val="28"/>
          <w:szCs w:val="28"/>
          <w:shd w:val="clear" w:color="auto" w:fill="FFFFFF"/>
        </w:rPr>
        <w:t xml:space="preserve"> управления» </w:t>
      </w:r>
      <w:r w:rsidRPr="00B35D01">
        <w:rPr>
          <w:rFonts w:ascii="Times New Roman" w:hAnsi="Times New Roman" w:cs="Times New Roman"/>
          <w:sz w:val="28"/>
          <w:szCs w:val="28"/>
          <w:shd w:val="clear" w:color="auto" w:fill="FFFFFF"/>
        </w:rPr>
        <w:t>(далее – приказ № 209н);</w:t>
      </w:r>
    </w:p>
    <w:p w:rsidR="00AD4059" w:rsidRPr="00B35D01" w:rsidRDefault="00AD4059" w:rsidP="00AD405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 xml:space="preserve">приказом Минфина от 30.03.2015 № 52н </w:t>
      </w:r>
      <w:r w:rsidRPr="00B35D01">
        <w:rPr>
          <w:rFonts w:ascii="Times New Roman" w:hAnsi="Times New Roman" w:cs="Times New Roman"/>
          <w:i/>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B35D01">
        <w:rPr>
          <w:rFonts w:ascii="Times New Roman" w:hAnsi="Times New Roman" w:cs="Times New Roman"/>
          <w:sz w:val="28"/>
          <w:szCs w:val="28"/>
        </w:rPr>
        <w:t xml:space="preserve"> (далее – приказ № 52н);</w:t>
      </w:r>
    </w:p>
    <w:p w:rsidR="00AD4059" w:rsidRPr="00B35D01" w:rsidRDefault="00AD4059" w:rsidP="00AD405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8"/>
          <w:szCs w:val="28"/>
        </w:rPr>
      </w:pPr>
      <w:proofErr w:type="gramStart"/>
      <w:r w:rsidRPr="00B35D01">
        <w:rPr>
          <w:rFonts w:ascii="Times New Roman" w:hAnsi="Times New Roman" w:cs="Times New Roman"/>
          <w:sz w:val="28"/>
          <w:szCs w:val="28"/>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B35D01">
        <w:rPr>
          <w:rFonts w:ascii="Times New Roman" w:hAnsi="Times New Roman" w:cs="Times New Roman"/>
          <w:sz w:val="28"/>
          <w:szCs w:val="28"/>
          <w:shd w:val="clear" w:color="auto" w:fill="FFFFFF"/>
        </w:rPr>
        <w:t xml:space="preserve">от 30.12.2017 </w:t>
      </w:r>
      <w:r w:rsidRPr="00B35D01">
        <w:rPr>
          <w:rFonts w:ascii="Times New Roman" w:hAnsi="Times New Roman" w:cs="Times New Roman"/>
          <w:sz w:val="28"/>
          <w:szCs w:val="28"/>
        </w:rPr>
        <w:t>№ 274н, № 275н, № 278н (далее – соответственно СГС «Учетная политика, оценочные значения и ошибки», СГС «</w:t>
      </w:r>
      <w:r w:rsidRPr="00B35D01">
        <w:rPr>
          <w:rFonts w:ascii="Times New Roman" w:hAnsi="Times New Roman" w:cs="Times New Roman"/>
          <w:sz w:val="28"/>
          <w:szCs w:val="28"/>
          <w:shd w:val="clear" w:color="auto" w:fill="FFFFFF"/>
        </w:rPr>
        <w:t>События после отчетной даты</w:t>
      </w:r>
      <w:r w:rsidRPr="00B35D01">
        <w:rPr>
          <w:rFonts w:ascii="Times New Roman" w:hAnsi="Times New Roman" w:cs="Times New Roman"/>
          <w:sz w:val="28"/>
          <w:szCs w:val="28"/>
        </w:rPr>
        <w:t>», СГС «</w:t>
      </w:r>
      <w:r w:rsidRPr="00B35D01">
        <w:rPr>
          <w:rFonts w:ascii="Times New Roman" w:hAnsi="Times New Roman" w:cs="Times New Roman"/>
          <w:sz w:val="28"/>
          <w:szCs w:val="28"/>
          <w:shd w:val="clear" w:color="auto" w:fill="FFFFFF"/>
        </w:rPr>
        <w:t>Отчет</w:t>
      </w:r>
      <w:proofErr w:type="gramEnd"/>
      <w:r w:rsidRPr="00B35D01">
        <w:rPr>
          <w:rFonts w:ascii="Times New Roman" w:hAnsi="Times New Roman" w:cs="Times New Roman"/>
          <w:sz w:val="28"/>
          <w:szCs w:val="28"/>
          <w:shd w:val="clear" w:color="auto" w:fill="FFFFFF"/>
        </w:rPr>
        <w:t xml:space="preserve"> о движении денежных средств</w:t>
      </w:r>
      <w:r w:rsidRPr="00B35D01">
        <w:rPr>
          <w:rFonts w:ascii="Times New Roman" w:hAnsi="Times New Roman" w:cs="Times New Roman"/>
          <w:sz w:val="28"/>
          <w:szCs w:val="28"/>
        </w:rPr>
        <w:t xml:space="preserve">»), </w:t>
      </w:r>
      <w:r w:rsidRPr="00B35D01">
        <w:rPr>
          <w:rFonts w:ascii="Times New Roman" w:hAnsi="Times New Roman" w:cs="Times New Roman"/>
          <w:sz w:val="28"/>
          <w:szCs w:val="28"/>
          <w:shd w:val="clear" w:color="auto" w:fill="FFFFFF"/>
        </w:rPr>
        <w:t>от 27.02.2018 № 32н (</w:t>
      </w:r>
      <w:r w:rsidRPr="00B35D01">
        <w:rPr>
          <w:rFonts w:ascii="Times New Roman" w:hAnsi="Times New Roman" w:cs="Times New Roman"/>
          <w:sz w:val="28"/>
          <w:szCs w:val="28"/>
        </w:rPr>
        <w:t xml:space="preserve">далее – СГС </w:t>
      </w:r>
      <w:r w:rsidRPr="00B35D01">
        <w:rPr>
          <w:rFonts w:ascii="Times New Roman" w:hAnsi="Times New Roman" w:cs="Times New Roman"/>
          <w:sz w:val="28"/>
          <w:szCs w:val="28"/>
        </w:rPr>
        <w:lastRenderedPageBreak/>
        <w:t>«</w:t>
      </w:r>
      <w:r w:rsidRPr="00B35D01">
        <w:rPr>
          <w:rFonts w:ascii="Times New Roman" w:hAnsi="Times New Roman" w:cs="Times New Roman"/>
          <w:sz w:val="28"/>
          <w:szCs w:val="28"/>
          <w:shd w:val="clear" w:color="auto" w:fill="FFFFFF"/>
        </w:rPr>
        <w:t>Доходы</w:t>
      </w:r>
      <w:r w:rsidRPr="00B35D01">
        <w:rPr>
          <w:rFonts w:ascii="Times New Roman" w:hAnsi="Times New Roman" w:cs="Times New Roman"/>
          <w:sz w:val="28"/>
          <w:szCs w:val="28"/>
        </w:rPr>
        <w:t>»</w:t>
      </w:r>
      <w:r w:rsidRPr="00B35D01">
        <w:rPr>
          <w:rFonts w:ascii="Times New Roman" w:hAnsi="Times New Roman" w:cs="Times New Roman"/>
          <w:sz w:val="28"/>
          <w:szCs w:val="28"/>
          <w:shd w:val="clear" w:color="auto" w:fill="FFFFFF"/>
        </w:rPr>
        <w:t>), от 30.05.2018 № 122н (</w:t>
      </w:r>
      <w:r w:rsidRPr="00B35D01">
        <w:rPr>
          <w:rFonts w:ascii="Times New Roman" w:hAnsi="Times New Roman" w:cs="Times New Roman"/>
          <w:sz w:val="28"/>
          <w:szCs w:val="28"/>
        </w:rPr>
        <w:t>далее –</w:t>
      </w:r>
      <w:r w:rsidRPr="00B35D01">
        <w:rPr>
          <w:rFonts w:ascii="Times New Roman" w:hAnsi="Times New Roman" w:cs="Times New Roman"/>
          <w:sz w:val="28"/>
          <w:szCs w:val="28"/>
          <w:shd w:val="clear" w:color="auto" w:fill="FFFFFF"/>
        </w:rPr>
        <w:t xml:space="preserve"> СГС «</w:t>
      </w:r>
      <w:r w:rsidRPr="00B35D01">
        <w:rPr>
          <w:rFonts w:ascii="Times New Roman" w:hAnsi="Times New Roman" w:cs="Times New Roman"/>
          <w:sz w:val="28"/>
          <w:szCs w:val="28"/>
        </w:rPr>
        <w:t>Влияние изменений курсов иностранных валют»).</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xml:space="preserve">В части исполнения полномочий получателя бюджетных средств учреждение ведет учет в соответствии с приказом Минфина от 06.12.2010 № 162н </w:t>
      </w:r>
      <w:r w:rsidRPr="00B35D01">
        <w:rPr>
          <w:rFonts w:ascii="Times New Roman" w:hAnsi="Times New Roman" w:cs="Times New Roman"/>
          <w:i/>
          <w:iCs/>
          <w:sz w:val="28"/>
          <w:szCs w:val="28"/>
        </w:rPr>
        <w:t>«Об утверждении плана счетов бюджетного учета и Инструкции по его применению»</w:t>
      </w:r>
      <w:r w:rsidRPr="00B35D01">
        <w:rPr>
          <w:rFonts w:ascii="Times New Roman" w:hAnsi="Times New Roman" w:cs="Times New Roman"/>
          <w:sz w:val="28"/>
          <w:szCs w:val="28"/>
        </w:rPr>
        <w:t xml:space="preserve"> (далее – Инструкция № 162н).</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Используемые термины и сокращения</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6"/>
        <w:gridCol w:w="4386"/>
      </w:tblGrid>
      <w:tr w:rsidR="00AD4059" w:rsidRPr="00B35D01" w:rsidTr="00F82D46">
        <w:tc>
          <w:tcPr>
            <w:tcW w:w="4386" w:type="dxa"/>
          </w:tcPr>
          <w:p w:rsidR="00AD4059" w:rsidRPr="00B35D01" w:rsidRDefault="00AD4059" w:rsidP="00F8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8"/>
                <w:szCs w:val="28"/>
              </w:rPr>
            </w:pPr>
            <w:r w:rsidRPr="00B35D01">
              <w:rPr>
                <w:rFonts w:ascii="Times New Roman" w:hAnsi="Times New Roman" w:cs="Times New Roman"/>
                <w:b/>
                <w:sz w:val="28"/>
                <w:szCs w:val="28"/>
              </w:rPr>
              <w:t>Наименование</w:t>
            </w:r>
          </w:p>
        </w:tc>
        <w:tc>
          <w:tcPr>
            <w:tcW w:w="4386" w:type="dxa"/>
          </w:tcPr>
          <w:p w:rsidR="00AD4059" w:rsidRPr="00B35D01" w:rsidRDefault="00AD4059" w:rsidP="00F8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8"/>
                <w:szCs w:val="28"/>
              </w:rPr>
            </w:pPr>
            <w:r w:rsidRPr="00B35D01">
              <w:rPr>
                <w:rFonts w:ascii="Times New Roman" w:hAnsi="Times New Roman" w:cs="Times New Roman"/>
                <w:b/>
                <w:sz w:val="28"/>
                <w:szCs w:val="28"/>
              </w:rPr>
              <w:t xml:space="preserve">Расшифровка </w:t>
            </w:r>
          </w:p>
        </w:tc>
      </w:tr>
      <w:tr w:rsidR="00AD4059" w:rsidRPr="00B35D01" w:rsidTr="00F82D46">
        <w:tc>
          <w:tcPr>
            <w:tcW w:w="4386" w:type="dxa"/>
          </w:tcPr>
          <w:p w:rsidR="00AD4059" w:rsidRPr="00B35D01" w:rsidRDefault="00AD4059" w:rsidP="00F8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Учреждение</w:t>
            </w:r>
          </w:p>
        </w:tc>
        <w:tc>
          <w:tcPr>
            <w:tcW w:w="4386" w:type="dxa"/>
          </w:tcPr>
          <w:p w:rsidR="00AD4059" w:rsidRPr="00B35D01" w:rsidRDefault="00AD4059" w:rsidP="00F82D46">
            <w:pPr>
              <w:spacing w:after="0"/>
              <w:rPr>
                <w:rFonts w:ascii="Times New Roman" w:hAnsi="Times New Roman" w:cs="Times New Roman"/>
                <w:sz w:val="28"/>
                <w:szCs w:val="28"/>
              </w:rPr>
            </w:pPr>
            <w:r w:rsidRPr="00B35D01">
              <w:rPr>
                <w:rFonts w:ascii="Times New Roman" w:hAnsi="Times New Roman" w:cs="Times New Roman"/>
                <w:sz w:val="28"/>
                <w:szCs w:val="28"/>
              </w:rPr>
              <w:t xml:space="preserve">Муниципальное бюджетное общеобразовательное учреждение </w:t>
            </w:r>
            <w:proofErr w:type="spellStart"/>
            <w:r w:rsidRPr="00B35D01">
              <w:rPr>
                <w:rFonts w:ascii="Times New Roman" w:hAnsi="Times New Roman" w:cs="Times New Roman"/>
                <w:sz w:val="28"/>
                <w:szCs w:val="28"/>
              </w:rPr>
              <w:t>Краснополянская</w:t>
            </w:r>
            <w:proofErr w:type="spellEnd"/>
            <w:r w:rsidRPr="00B35D01">
              <w:rPr>
                <w:rFonts w:ascii="Times New Roman" w:hAnsi="Times New Roman" w:cs="Times New Roman"/>
                <w:sz w:val="28"/>
                <w:szCs w:val="28"/>
              </w:rPr>
              <w:t xml:space="preserve"> средняя общеобразовательная школа №32 имени </w:t>
            </w:r>
            <w:proofErr w:type="gramStart"/>
            <w:r w:rsidRPr="00B35D01">
              <w:rPr>
                <w:rFonts w:ascii="Times New Roman" w:hAnsi="Times New Roman" w:cs="Times New Roman"/>
                <w:sz w:val="28"/>
                <w:szCs w:val="28"/>
              </w:rPr>
              <w:t>Героя Советского Союза Михаила Григорьевича Владимирова</w:t>
            </w:r>
            <w:proofErr w:type="gramEnd"/>
          </w:p>
          <w:p w:rsidR="00AD4059" w:rsidRPr="00B35D01" w:rsidRDefault="00AD4059" w:rsidP="00F8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FF0000"/>
                <w:sz w:val="28"/>
                <w:szCs w:val="28"/>
              </w:rPr>
            </w:pPr>
          </w:p>
        </w:tc>
      </w:tr>
      <w:tr w:rsidR="00AD4059" w:rsidRPr="00B35D01" w:rsidTr="00F82D46">
        <w:tc>
          <w:tcPr>
            <w:tcW w:w="4386" w:type="dxa"/>
          </w:tcPr>
          <w:p w:rsidR="00AD4059" w:rsidRPr="00B35D01" w:rsidRDefault="00AD4059" w:rsidP="00F8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КБК</w:t>
            </w:r>
          </w:p>
        </w:tc>
        <w:tc>
          <w:tcPr>
            <w:tcW w:w="4386" w:type="dxa"/>
          </w:tcPr>
          <w:p w:rsidR="00AD4059" w:rsidRPr="00B35D01" w:rsidRDefault="00AD4059" w:rsidP="00F8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1–17 разряды номера счета в соответствии с Рабочим планом счетов</w:t>
            </w:r>
          </w:p>
        </w:tc>
      </w:tr>
      <w:tr w:rsidR="00AD4059" w:rsidRPr="00B35D01" w:rsidTr="00F82D46">
        <w:tc>
          <w:tcPr>
            <w:tcW w:w="4386" w:type="dxa"/>
          </w:tcPr>
          <w:p w:rsidR="00AD4059" w:rsidRPr="00B35D01" w:rsidRDefault="00AD4059" w:rsidP="00F8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Х</w:t>
            </w:r>
          </w:p>
        </w:tc>
        <w:tc>
          <w:tcPr>
            <w:tcW w:w="4386" w:type="dxa"/>
          </w:tcPr>
          <w:p w:rsidR="00AD4059" w:rsidRPr="00B35D01" w:rsidRDefault="00AD4059" w:rsidP="00F8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xml:space="preserve">18 разряд номера счета бухучета – </w:t>
            </w:r>
            <w:r w:rsidRPr="00B35D01">
              <w:rPr>
                <w:rFonts w:ascii="Times New Roman" w:hAnsi="Times New Roman" w:cs="Times New Roman"/>
                <w:b/>
                <w:i/>
                <w:sz w:val="28"/>
                <w:szCs w:val="28"/>
              </w:rPr>
              <w:t>к</w:t>
            </w:r>
            <w:r w:rsidRPr="00B35D01">
              <w:rPr>
                <w:rFonts w:ascii="Times New Roman" w:hAnsi="Times New Roman" w:cs="Times New Roman"/>
                <w:i/>
                <w:sz w:val="28"/>
                <w:szCs w:val="28"/>
              </w:rPr>
              <w:t>од вида финансового обеспечения (деятельности)</w:t>
            </w:r>
          </w:p>
        </w:tc>
      </w:tr>
    </w:tbl>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35D01">
        <w:rPr>
          <w:rFonts w:ascii="Times New Roman" w:hAnsi="Times New Roman" w:cs="Times New Roman"/>
          <w:b/>
          <w:bCs/>
          <w:sz w:val="28"/>
          <w:szCs w:val="28"/>
          <w:lang w:val="en-US"/>
        </w:rPr>
        <w:t>I</w:t>
      </w:r>
      <w:r w:rsidRPr="00B35D01">
        <w:rPr>
          <w:rFonts w:ascii="Times New Roman" w:hAnsi="Times New Roman" w:cs="Times New Roman"/>
          <w:b/>
          <w:bCs/>
          <w:sz w:val="28"/>
          <w:szCs w:val="28"/>
        </w:rPr>
        <w:t>. Общие положения</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1. Бухгалтерский учет ведет структурное подразделение – бухгалтерия, возглавляемая главным бухгалтером. Сотрудники бухгалтерии руководствуются в работе Положением о бухгалтерии, должностными инструкциями.</w:t>
      </w:r>
      <w:r w:rsidRPr="00B35D01">
        <w:rPr>
          <w:rFonts w:ascii="Times New Roman" w:hAnsi="Times New Roman" w:cs="Times New Roman"/>
          <w:sz w:val="28"/>
          <w:szCs w:val="28"/>
        </w:rPr>
        <w:br/>
        <w:t>Ответственным за ведение бухгалтерского учета в учреждении является главный бухгалтер.</w:t>
      </w:r>
      <w:r w:rsidRPr="00B35D01">
        <w:rPr>
          <w:rFonts w:ascii="Times New Roman" w:hAnsi="Times New Roman" w:cs="Times New Roman"/>
          <w:sz w:val="28"/>
          <w:szCs w:val="28"/>
        </w:rPr>
        <w:br/>
        <w:t>Основание: часть 3 статьи 7 Закона от 06.12.2011 № 402-ФЗ, пункт 4 Инструкции к Единому плану счетов № 157н.</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2. Бухгалтерский учет в обособленных подразделениях учреждения, имеющих лицевые счета в территориальных органах Федерального казначейства, ведут бухгалтерии этих подразделений.</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lastRenderedPageBreak/>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3. В учреждении действуют постоянные комиссии:</w:t>
      </w:r>
      <w:r w:rsidRPr="00B35D01">
        <w:rPr>
          <w:rFonts w:ascii="Times New Roman" w:hAnsi="Times New Roman" w:cs="Times New Roman"/>
          <w:sz w:val="28"/>
          <w:szCs w:val="28"/>
        </w:rPr>
        <w:br/>
        <w:t>– комиссия по поступлению и выбытию активов (приложение 1);</w:t>
      </w:r>
      <w:r w:rsidRPr="00B35D01">
        <w:rPr>
          <w:rFonts w:ascii="Times New Roman" w:hAnsi="Times New Roman" w:cs="Times New Roman"/>
          <w:sz w:val="28"/>
          <w:szCs w:val="28"/>
        </w:rPr>
        <w:br/>
        <w:t xml:space="preserve">– инвентаризационная комиссия (приложение 2); </w:t>
      </w:r>
      <w:r w:rsidRPr="00B35D01">
        <w:rPr>
          <w:rFonts w:ascii="Times New Roman" w:hAnsi="Times New Roman" w:cs="Times New Roman"/>
          <w:sz w:val="28"/>
          <w:szCs w:val="28"/>
        </w:rPr>
        <w:br/>
        <w:t>– комиссия по проверке показаний одометров автотранспорта (приложение 3);</w:t>
      </w:r>
      <w:r w:rsidRPr="00B35D01">
        <w:rPr>
          <w:rFonts w:ascii="Times New Roman" w:hAnsi="Times New Roman" w:cs="Times New Roman"/>
          <w:sz w:val="28"/>
          <w:szCs w:val="28"/>
        </w:rPr>
        <w:br/>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4. Учреждение публикует основные положения учетной политики на своем официальном сайте путем размещения копий документов учетной политики.</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Основание: пункт 9 СГС «Учетная политика, оценочные значения и ошибки».</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Основание: пункты 17, 20, 32 СГС «Учетная политика, оценочные значения и ошибки».</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35D01">
        <w:rPr>
          <w:rFonts w:ascii="Times New Roman" w:hAnsi="Times New Roman" w:cs="Times New Roman"/>
          <w:b/>
          <w:bCs/>
          <w:sz w:val="28"/>
          <w:szCs w:val="28"/>
          <w:lang w:val="en-US"/>
        </w:rPr>
        <w:t>II</w:t>
      </w:r>
      <w:r w:rsidRPr="00B35D01">
        <w:rPr>
          <w:rFonts w:ascii="Times New Roman" w:hAnsi="Times New Roman" w:cs="Times New Roman"/>
          <w:b/>
          <w:bCs/>
          <w:sz w:val="28"/>
          <w:szCs w:val="28"/>
        </w:rPr>
        <w:t>. Технология обработки учетной информации</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005319"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xml:space="preserve">1. Бухгалтерский учет ведется в электронном виде с применением программных продуктов </w:t>
      </w:r>
      <w:r w:rsidRPr="00005319">
        <w:rPr>
          <w:rFonts w:ascii="Times New Roman" w:hAnsi="Times New Roman" w:cs="Times New Roman"/>
          <w:sz w:val="28"/>
          <w:szCs w:val="28"/>
        </w:rPr>
        <w:t>«Б</w:t>
      </w:r>
      <w:r w:rsidRPr="00005319">
        <w:rPr>
          <w:rStyle w:val="fill"/>
          <w:rFonts w:ascii="Times New Roman" w:hAnsi="Times New Roman" w:cs="Times New Roman"/>
          <w:b w:val="0"/>
          <w:i w:val="0"/>
          <w:color w:val="auto"/>
          <w:sz w:val="28"/>
          <w:szCs w:val="28"/>
        </w:rPr>
        <w:t>ухгалтерия</w:t>
      </w:r>
      <w:r w:rsidRPr="00005319">
        <w:rPr>
          <w:rFonts w:ascii="Times New Roman" w:hAnsi="Times New Roman" w:cs="Times New Roman"/>
          <w:sz w:val="28"/>
          <w:szCs w:val="28"/>
        </w:rPr>
        <w:t>» и «</w:t>
      </w:r>
      <w:r w:rsidRPr="00005319">
        <w:rPr>
          <w:rStyle w:val="fill"/>
          <w:rFonts w:ascii="Times New Roman" w:hAnsi="Times New Roman" w:cs="Times New Roman"/>
          <w:b w:val="0"/>
          <w:i w:val="0"/>
          <w:color w:val="auto"/>
          <w:sz w:val="28"/>
          <w:szCs w:val="28"/>
        </w:rPr>
        <w:t>Зарплата</w:t>
      </w:r>
      <w:r w:rsidRPr="00005319">
        <w:rPr>
          <w:rFonts w:ascii="Times New Roman" w:hAnsi="Times New Roman" w:cs="Times New Roman"/>
          <w:sz w:val="28"/>
          <w:szCs w:val="28"/>
        </w:rPr>
        <w:t xml:space="preserve">».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Основание: пункт 6 Инструкции к Единому плану счетов № 157н.</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AD4059" w:rsidRPr="00B35D01" w:rsidRDefault="00AD4059" w:rsidP="00AD4059">
      <w:pPr>
        <w:numPr>
          <w:ilvl w:val="0"/>
          <w:numId w:val="13"/>
        </w:numPr>
        <w:tabs>
          <w:tab w:val="clear" w:pos="720"/>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система электронного документооборота с территориальным органом Федерального казначейства;</w:t>
      </w:r>
    </w:p>
    <w:p w:rsidR="00AD4059" w:rsidRPr="00B35D01" w:rsidRDefault="00AD4059" w:rsidP="00AD4059">
      <w:pPr>
        <w:numPr>
          <w:ilvl w:val="0"/>
          <w:numId w:val="13"/>
        </w:numPr>
        <w:tabs>
          <w:tab w:val="clear" w:pos="720"/>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передача бухгалтерской отчетности учредителю;</w:t>
      </w:r>
    </w:p>
    <w:p w:rsidR="00AD4059" w:rsidRPr="00B35D01" w:rsidRDefault="00AD4059" w:rsidP="00AD4059">
      <w:pPr>
        <w:numPr>
          <w:ilvl w:val="0"/>
          <w:numId w:val="13"/>
        </w:numPr>
        <w:tabs>
          <w:tab w:val="clear" w:pos="720"/>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передача отчетности по налогам, сборам и иным обязательным платежам в инспекцию Федеральной налоговой службы;</w:t>
      </w:r>
    </w:p>
    <w:p w:rsidR="00AD4059" w:rsidRPr="00B35D01" w:rsidRDefault="00AD4059" w:rsidP="00AD4059">
      <w:pPr>
        <w:numPr>
          <w:ilvl w:val="0"/>
          <w:numId w:val="13"/>
        </w:numPr>
        <w:tabs>
          <w:tab w:val="clear" w:pos="720"/>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передача отчетности в отделение Пенсионного фонда;</w:t>
      </w:r>
    </w:p>
    <w:p w:rsidR="00AD4059" w:rsidRPr="00B35D01" w:rsidRDefault="00AD4059" w:rsidP="00AD4059">
      <w:pPr>
        <w:numPr>
          <w:ilvl w:val="0"/>
          <w:numId w:val="13"/>
        </w:numPr>
        <w:tabs>
          <w:tab w:val="clear" w:pos="720"/>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 xml:space="preserve">размещение информации о деятельности учреждения на официальном сайте </w:t>
      </w:r>
      <w:proofErr w:type="spellStart"/>
      <w:r w:rsidRPr="00B35D01">
        <w:rPr>
          <w:rFonts w:ascii="Times New Roman" w:hAnsi="Times New Roman" w:cs="Times New Roman"/>
          <w:sz w:val="28"/>
          <w:szCs w:val="28"/>
        </w:rPr>
        <w:t>bus.gov.ru</w:t>
      </w:r>
      <w:proofErr w:type="spellEnd"/>
      <w:r w:rsidRPr="00B35D01">
        <w:rPr>
          <w:rFonts w:ascii="Times New Roman" w:hAnsi="Times New Roman" w:cs="Times New Roman"/>
          <w:sz w:val="28"/>
          <w:szCs w:val="28"/>
        </w:rPr>
        <w:t>;</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lastRenderedPageBreak/>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4. В целях обеспечения сохранности электронных данных бухгалтерского учета и отчетности:</w:t>
      </w:r>
    </w:p>
    <w:p w:rsidR="00AD4059" w:rsidRPr="00005319" w:rsidRDefault="00AD4059" w:rsidP="00AD4059">
      <w:pPr>
        <w:pStyle w:val="a4"/>
        <w:numPr>
          <w:ilvl w:val="0"/>
          <w:numId w:val="25"/>
        </w:numPr>
        <w:spacing w:after="0" w:line="240" w:lineRule="auto"/>
        <w:ind w:left="0" w:firstLine="0"/>
        <w:rPr>
          <w:rFonts w:ascii="Times New Roman" w:hAnsi="Times New Roman"/>
          <w:color w:val="FF0000"/>
          <w:sz w:val="28"/>
          <w:szCs w:val="28"/>
        </w:rPr>
      </w:pPr>
      <w:r w:rsidRPr="00B35D01">
        <w:rPr>
          <w:rFonts w:ascii="Times New Roman" w:hAnsi="Times New Roman"/>
          <w:sz w:val="28"/>
          <w:szCs w:val="28"/>
        </w:rPr>
        <w:t xml:space="preserve">на сервере еженедельно производится сохранение резервных копий базы </w:t>
      </w:r>
      <w:r w:rsidRPr="00005319">
        <w:rPr>
          <w:rFonts w:ascii="Times New Roman" w:hAnsi="Times New Roman"/>
          <w:color w:val="FF0000"/>
          <w:sz w:val="28"/>
          <w:szCs w:val="28"/>
        </w:rPr>
        <w:t>«</w:t>
      </w:r>
      <w:r w:rsidRPr="00005319">
        <w:rPr>
          <w:rStyle w:val="fill"/>
          <w:rFonts w:ascii="Times New Roman" w:hAnsi="Times New Roman"/>
          <w:b w:val="0"/>
          <w:i w:val="0"/>
          <w:sz w:val="28"/>
          <w:szCs w:val="28"/>
        </w:rPr>
        <w:t>Бухгалтерия</w:t>
      </w:r>
      <w:r w:rsidRPr="00005319">
        <w:rPr>
          <w:rFonts w:ascii="Times New Roman" w:hAnsi="Times New Roman"/>
          <w:color w:val="FF0000"/>
          <w:sz w:val="28"/>
          <w:szCs w:val="28"/>
        </w:rPr>
        <w:t>», еженедельно – «</w:t>
      </w:r>
      <w:r w:rsidRPr="00005319">
        <w:rPr>
          <w:rStyle w:val="fill"/>
          <w:rFonts w:ascii="Times New Roman" w:hAnsi="Times New Roman"/>
          <w:b w:val="0"/>
          <w:i w:val="0"/>
          <w:sz w:val="28"/>
          <w:szCs w:val="28"/>
        </w:rPr>
        <w:t>Зарплата</w:t>
      </w:r>
      <w:r w:rsidRPr="00005319">
        <w:rPr>
          <w:rFonts w:ascii="Times New Roman" w:hAnsi="Times New Roman"/>
          <w:color w:val="FF0000"/>
          <w:sz w:val="28"/>
          <w:szCs w:val="28"/>
        </w:rPr>
        <w:t>»;</w:t>
      </w:r>
    </w:p>
    <w:p w:rsidR="00AD4059" w:rsidRPr="00B35D01" w:rsidRDefault="00AD4059" w:rsidP="00AD4059">
      <w:pPr>
        <w:pStyle w:val="a4"/>
        <w:numPr>
          <w:ilvl w:val="0"/>
          <w:numId w:val="25"/>
        </w:numPr>
        <w:spacing w:after="0" w:line="240" w:lineRule="auto"/>
        <w:ind w:left="0" w:firstLine="0"/>
        <w:rPr>
          <w:rFonts w:ascii="Times New Roman" w:hAnsi="Times New Roman"/>
          <w:sz w:val="28"/>
          <w:szCs w:val="28"/>
        </w:rPr>
      </w:pPr>
      <w:r w:rsidRPr="00B35D01">
        <w:rPr>
          <w:rFonts w:ascii="Times New Roman" w:hAnsi="Times New Roman"/>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Основание: пункт 19 Инструкции к Единому плану счетов № 157н, пункт 33 СГС «Концептуальные основы бухучета и отчетности».</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35D01">
        <w:rPr>
          <w:rFonts w:ascii="Times New Roman" w:hAnsi="Times New Roman" w:cs="Times New Roman"/>
          <w:b/>
          <w:bCs/>
          <w:sz w:val="28"/>
          <w:szCs w:val="28"/>
          <w:lang w:val="en-US"/>
        </w:rPr>
        <w:t>III</w:t>
      </w:r>
      <w:r w:rsidRPr="00B35D01">
        <w:rPr>
          <w:rFonts w:ascii="Times New Roman" w:hAnsi="Times New Roman" w:cs="Times New Roman"/>
          <w:b/>
          <w:bCs/>
          <w:sz w:val="28"/>
          <w:szCs w:val="28"/>
        </w:rPr>
        <w:t>. Правила документооборота</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xml:space="preserve">1. Порядок и сроки передачи первичных учетных документов для отражения в бухгалтерском учете устанавливаются в соответствии с приложением 17 к настоящей учетной политике.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Основание: пункт 22 СГС «Концептуальные основы бухучета и отчетности», подпункт «</w:t>
      </w:r>
      <w:proofErr w:type="spellStart"/>
      <w:r w:rsidRPr="00B35D01">
        <w:rPr>
          <w:rFonts w:ascii="Times New Roman" w:hAnsi="Times New Roman" w:cs="Times New Roman"/>
          <w:sz w:val="28"/>
          <w:szCs w:val="28"/>
        </w:rPr>
        <w:t>д</w:t>
      </w:r>
      <w:proofErr w:type="spellEnd"/>
      <w:r w:rsidRPr="00B35D01">
        <w:rPr>
          <w:rFonts w:ascii="Times New Roman" w:hAnsi="Times New Roman" w:cs="Times New Roman"/>
          <w:sz w:val="28"/>
          <w:szCs w:val="28"/>
        </w:rPr>
        <w:t>» пункта 9 СГС «Учетная политика, оценочные значения и ошибки».</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2. При проведении хозяйственных операций, для оформления которых не предусмотрены типовые формы первичных документов, используются:</w:t>
      </w:r>
      <w:r w:rsidRPr="00B35D01">
        <w:rPr>
          <w:rFonts w:ascii="Times New Roman" w:hAnsi="Times New Roman" w:cs="Times New Roman"/>
          <w:sz w:val="28"/>
          <w:szCs w:val="28"/>
        </w:rPr>
        <w:br/>
        <w:t xml:space="preserve"> – самостоятельно разработанные формы, которые приведены в приложении 12;</w:t>
      </w:r>
      <w:r w:rsidRPr="00B35D01">
        <w:rPr>
          <w:rFonts w:ascii="Times New Roman" w:hAnsi="Times New Roman" w:cs="Times New Roman"/>
          <w:sz w:val="28"/>
          <w:szCs w:val="28"/>
        </w:rPr>
        <w:br/>
        <w:t>– унифицированные формы, дополненные необходимыми реквизитами.</w:t>
      </w:r>
      <w:r w:rsidRPr="00B35D01">
        <w:rPr>
          <w:rFonts w:ascii="Times New Roman" w:hAnsi="Times New Roman" w:cs="Times New Roman"/>
          <w:sz w:val="28"/>
          <w:szCs w:val="28"/>
        </w:rPr>
        <w:br/>
        <w:t>Основание: пункты 25–26 СГС «Концептуальные основы бухучета и отчетности».</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3. Право подписи учетных документов предоставлено должностным лицам, перечисленным в приложении 13.</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Основание: пункт 11 Инструкции к Единому плану счетов № 157н.</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xml:space="preserve">4. Учреждение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r w:rsidRPr="00B35D01">
        <w:rPr>
          <w:rFonts w:ascii="Times New Roman" w:hAnsi="Times New Roman" w:cs="Times New Roman"/>
          <w:sz w:val="28"/>
          <w:szCs w:val="28"/>
        </w:rPr>
        <w:br/>
        <w:t>Основание: пункт 11 Инструкции к Единому плану счетов № 157н, подпункт «г» пункта 9 СГС «Учетная политика, оценочные значения и ошибки».</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lastRenderedPageBreak/>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5. Формирование электронных регистров бухучета осуществляется в следующем порядке:</w:t>
      </w:r>
      <w:r w:rsidRPr="00B35D01">
        <w:rPr>
          <w:rFonts w:ascii="Times New Roman" w:hAnsi="Times New Roman" w:cs="Times New Roman"/>
          <w:sz w:val="28"/>
          <w:szCs w:val="28"/>
        </w:rPr>
        <w:br/>
        <w:t>– в регистрах бухучета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B35D01">
        <w:rPr>
          <w:rFonts w:ascii="Times New Roman" w:hAnsi="Times New Roman" w:cs="Times New Roman"/>
          <w:sz w:val="28"/>
          <w:szCs w:val="28"/>
        </w:rPr>
        <w:br/>
        <w:t>– журнал регистрации приходных и расходных ордеров составляется ежемесячно, в последний рабочий день месяца;</w:t>
      </w:r>
      <w:r w:rsidRPr="00B35D01">
        <w:rPr>
          <w:rFonts w:ascii="Times New Roman" w:hAnsi="Times New Roman" w:cs="Times New Roman"/>
          <w:sz w:val="28"/>
          <w:szCs w:val="28"/>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r w:rsidRPr="00B35D01">
        <w:rPr>
          <w:rFonts w:ascii="Times New Roman" w:hAnsi="Times New Roman" w:cs="Times New Roman"/>
          <w:sz w:val="28"/>
          <w:szCs w:val="28"/>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r w:rsidRPr="00B35D01">
        <w:rPr>
          <w:rFonts w:ascii="Times New Roman" w:hAnsi="Times New Roman" w:cs="Times New Roman"/>
          <w:sz w:val="28"/>
          <w:szCs w:val="28"/>
        </w:rPr>
        <w:br/>
        <w:t xml:space="preserve">– </w:t>
      </w:r>
      <w:proofErr w:type="gramStart"/>
      <w:r w:rsidRPr="00B35D01">
        <w:rPr>
          <w:rFonts w:ascii="Times New Roman" w:hAnsi="Times New Roman" w:cs="Times New Roman"/>
          <w:sz w:val="28"/>
          <w:szCs w:val="28"/>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Pr="00B35D01">
        <w:rPr>
          <w:rFonts w:ascii="Times New Roman" w:hAnsi="Times New Roman" w:cs="Times New Roman"/>
          <w:sz w:val="28"/>
          <w:szCs w:val="28"/>
        </w:rPr>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sidRPr="00B35D01">
        <w:rPr>
          <w:rFonts w:ascii="Times New Roman" w:hAnsi="Times New Roman" w:cs="Times New Roman"/>
          <w:sz w:val="28"/>
          <w:szCs w:val="28"/>
        </w:rPr>
        <w:br/>
        <w:t>– журналы операций, главная книга заполняются ежемесячно;</w:t>
      </w:r>
      <w:r w:rsidRPr="00B35D01">
        <w:rPr>
          <w:rFonts w:ascii="Times New Roman" w:hAnsi="Times New Roman" w:cs="Times New Roman"/>
          <w:sz w:val="28"/>
          <w:szCs w:val="28"/>
        </w:rPr>
        <w:br/>
        <w:t>– другие регистры, не указанные выше, заполняются по мере необходимости, если иное не установлено законодательством РФ.</w:t>
      </w:r>
      <w:proofErr w:type="gramEnd"/>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Основание: пункт 11 Инструкции к Единому плану счетов № 157н.</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xml:space="preserve">Учетные регистры по операциям, указанным в пункте 2 раздела </w:t>
      </w:r>
      <w:r w:rsidRPr="00B35D01">
        <w:rPr>
          <w:rFonts w:ascii="Times New Roman" w:hAnsi="Times New Roman" w:cs="Times New Roman"/>
          <w:sz w:val="28"/>
          <w:szCs w:val="28"/>
          <w:lang w:val="en-US"/>
        </w:rPr>
        <w:t>IV</w:t>
      </w:r>
      <w:r w:rsidRPr="00B35D01">
        <w:rPr>
          <w:rFonts w:ascii="Times New Roman" w:hAnsi="Times New Roman" w:cs="Times New Roman"/>
          <w:sz w:val="28"/>
          <w:szCs w:val="28"/>
        </w:rPr>
        <w:t xml:space="preserve"> настоящей учетной политики, составляются отдельно.</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6.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r w:rsidRPr="00B35D01">
        <w:rPr>
          <w:rFonts w:ascii="Times New Roman" w:hAnsi="Times New Roman" w:cs="Times New Roman"/>
          <w:sz w:val="28"/>
          <w:szCs w:val="28"/>
        </w:rPr>
        <w:br/>
        <w:t>– КБК Х.302.11 «Расчеты по заработной плате» и КБК Х.302.13 «Расчеты по начислениям на выплаты по оплате труда»;</w:t>
      </w:r>
      <w:r w:rsidRPr="00B35D01">
        <w:rPr>
          <w:rFonts w:ascii="Times New Roman" w:hAnsi="Times New Roman" w:cs="Times New Roman"/>
          <w:sz w:val="28"/>
          <w:szCs w:val="28"/>
        </w:rPr>
        <w:br/>
        <w:t>– КБК Х.302.12 «Расчеты по прочим выплатам»;</w:t>
      </w:r>
      <w:r w:rsidRPr="00B35D01">
        <w:rPr>
          <w:rFonts w:ascii="Times New Roman" w:hAnsi="Times New Roman" w:cs="Times New Roman"/>
          <w:sz w:val="28"/>
          <w:szCs w:val="28"/>
        </w:rPr>
        <w:br/>
        <w:t>– КБК Х.302.96 «Расчеты по иным расходам».</w:t>
      </w:r>
      <w:r w:rsidRPr="00B35D01">
        <w:rPr>
          <w:rFonts w:ascii="Times New Roman" w:hAnsi="Times New Roman" w:cs="Times New Roman"/>
          <w:sz w:val="28"/>
          <w:szCs w:val="28"/>
        </w:rPr>
        <w:br/>
        <w:t>Основание: пункт 257 Инструкции к Единому плану счетов № 157н.</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lastRenderedPageBreak/>
        <w:t xml:space="preserve">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xml:space="preserve">7. Журналам операций присваиваются номера согласно приложению 11. По операциям, указанным в пункте 2 раздела </w:t>
      </w:r>
      <w:r w:rsidRPr="00B35D01">
        <w:rPr>
          <w:rFonts w:ascii="Times New Roman" w:hAnsi="Times New Roman" w:cs="Times New Roman"/>
          <w:sz w:val="28"/>
          <w:szCs w:val="28"/>
          <w:lang w:val="en-US"/>
        </w:rPr>
        <w:t>IV</w:t>
      </w:r>
      <w:r w:rsidRPr="00B35D01">
        <w:rPr>
          <w:rFonts w:ascii="Times New Roman" w:hAnsi="Times New Roman" w:cs="Times New Roman"/>
          <w:sz w:val="28"/>
          <w:szCs w:val="28"/>
        </w:rPr>
        <w:t xml:space="preserve"> настоящей учетной политики, журналы операций ведутся отдельно. Журналы операций подписываются главным бухгалтером и бухгалтером, составившим журнал операций.</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9.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Список сотрудников, имеющих право подписи электронных документов и регистров бухучета, утверждается отдельным приказом.</w:t>
      </w:r>
      <w:r w:rsidRPr="00B35D01">
        <w:rPr>
          <w:rFonts w:ascii="Times New Roman" w:hAnsi="Times New Roman" w:cs="Times New Roman"/>
          <w:sz w:val="28"/>
          <w:szCs w:val="28"/>
        </w:rPr>
        <w:b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10. В деятельности учреждения используются следующие бланки строгой отчетности:</w:t>
      </w:r>
      <w:r w:rsidRPr="00B35D01">
        <w:rPr>
          <w:rFonts w:ascii="Times New Roman" w:hAnsi="Times New Roman" w:cs="Times New Roman"/>
          <w:sz w:val="28"/>
          <w:szCs w:val="28"/>
        </w:rPr>
        <w:br/>
        <w:t>– бланки трудовых книжек и вкладышей к ним;</w:t>
      </w:r>
      <w:r w:rsidRPr="00B35D01">
        <w:rPr>
          <w:rFonts w:ascii="Times New Roman" w:hAnsi="Times New Roman" w:cs="Times New Roman"/>
          <w:sz w:val="28"/>
          <w:szCs w:val="28"/>
        </w:rPr>
        <w:br/>
        <w:t>– бланки дипломов, вкладышей к дипломам, свидетельств;</w:t>
      </w:r>
      <w:r w:rsidRPr="00B35D01">
        <w:rPr>
          <w:rFonts w:ascii="Times New Roman" w:hAnsi="Times New Roman" w:cs="Times New Roman"/>
          <w:sz w:val="28"/>
          <w:szCs w:val="28"/>
        </w:rPr>
        <w:br/>
        <w:t>Учет бланков ведется по условной оценке; один объект,1 рубль.</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Основание: пункт 337 Инструкции к Единому плану счетов № 157н.</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11. Перечень должностей сотрудников, ответственных за учет, хранение и выдачу бланков строгой отчетности, приведен в приложении 5.</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12. Особенности применения первичных документов:</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12.1. При приобретении и реализации нефинансовых активов составляется акт о приеме-передаче объектов нефинансовых активов (ф. 0504101).</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12.2.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lastRenderedPageBreak/>
        <w:t>12.3.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AD4059" w:rsidRPr="00B35D01" w:rsidRDefault="00AD4059" w:rsidP="00AD4059">
      <w:pPr>
        <w:spacing w:after="0"/>
        <w:rPr>
          <w:rFonts w:ascii="Times New Roman" w:hAnsi="Times New Roman" w:cs="Times New Roman"/>
          <w:sz w:val="28"/>
          <w:szCs w:val="28"/>
        </w:rPr>
      </w:pP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35D01">
        <w:rPr>
          <w:rFonts w:ascii="Times New Roman" w:hAnsi="Times New Roman" w:cs="Times New Roman"/>
          <w:b/>
          <w:bCs/>
          <w:sz w:val="28"/>
          <w:szCs w:val="28"/>
          <w:lang w:val="en-US"/>
        </w:rPr>
        <w:t>IV</w:t>
      </w:r>
      <w:r w:rsidRPr="00B35D01">
        <w:rPr>
          <w:rFonts w:ascii="Times New Roman" w:hAnsi="Times New Roman" w:cs="Times New Roman"/>
          <w:b/>
          <w:bCs/>
          <w:sz w:val="28"/>
          <w:szCs w:val="28"/>
        </w:rPr>
        <w:t>. План счетов</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xml:space="preserve">1. Бухгалтерский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183н, за исключением операций, указанных в пункте 2 раздела </w:t>
      </w:r>
      <w:r w:rsidRPr="00B35D01">
        <w:rPr>
          <w:rFonts w:ascii="Times New Roman" w:hAnsi="Times New Roman" w:cs="Times New Roman"/>
          <w:sz w:val="28"/>
          <w:szCs w:val="28"/>
          <w:lang w:val="en-US"/>
        </w:rPr>
        <w:t>IV</w:t>
      </w:r>
      <w:r w:rsidRPr="00B35D01">
        <w:rPr>
          <w:rFonts w:ascii="Times New Roman" w:hAnsi="Times New Roman" w:cs="Times New Roman"/>
          <w:sz w:val="28"/>
          <w:szCs w:val="28"/>
        </w:rPr>
        <w:t xml:space="preserve"> настоящей учетной политики.</w:t>
      </w:r>
      <w:r w:rsidRPr="00B35D01">
        <w:rPr>
          <w:rFonts w:ascii="Times New Roman" w:hAnsi="Times New Roman" w:cs="Times New Roman"/>
          <w:sz w:val="28"/>
          <w:szCs w:val="28"/>
        </w:rPr>
        <w:b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При отражении в бухучете хозяйственных операций 1–18 и 24–26 разряды номера счета Рабочего плана счетов формируются следующим образом:</w:t>
      </w:r>
      <w:r w:rsidRPr="00B35D01">
        <w:rPr>
          <w:rFonts w:ascii="Times New Roman" w:hAnsi="Times New Roman" w:cs="Times New Roman"/>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6984"/>
      </w:tblGrid>
      <w:tr w:rsidR="00AD4059" w:rsidRPr="00B35D01" w:rsidTr="00F82D46">
        <w:tc>
          <w:tcPr>
            <w:tcW w:w="1668" w:type="dxa"/>
            <w:vAlign w:val="center"/>
          </w:tcPr>
          <w:p w:rsidR="00AD4059" w:rsidRPr="00B35D01" w:rsidRDefault="00AD4059" w:rsidP="00F8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8"/>
                <w:szCs w:val="28"/>
              </w:rPr>
            </w:pPr>
            <w:r w:rsidRPr="00B35D01">
              <w:rPr>
                <w:rFonts w:ascii="Times New Roman" w:hAnsi="Times New Roman" w:cs="Times New Roman"/>
                <w:b/>
                <w:sz w:val="28"/>
                <w:szCs w:val="28"/>
              </w:rPr>
              <w:t>Разряд номера счета</w:t>
            </w:r>
          </w:p>
        </w:tc>
        <w:tc>
          <w:tcPr>
            <w:tcW w:w="6984" w:type="dxa"/>
            <w:vAlign w:val="center"/>
          </w:tcPr>
          <w:p w:rsidR="00AD4059" w:rsidRPr="00B35D01" w:rsidRDefault="00AD4059" w:rsidP="00F8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8"/>
                <w:szCs w:val="28"/>
              </w:rPr>
            </w:pPr>
            <w:r w:rsidRPr="00B35D01">
              <w:rPr>
                <w:rFonts w:ascii="Times New Roman" w:hAnsi="Times New Roman" w:cs="Times New Roman"/>
                <w:b/>
                <w:sz w:val="28"/>
                <w:szCs w:val="28"/>
              </w:rPr>
              <w:t>Код</w:t>
            </w:r>
          </w:p>
        </w:tc>
      </w:tr>
      <w:tr w:rsidR="00AD4059" w:rsidRPr="00B35D01" w:rsidTr="00F82D46">
        <w:trPr>
          <w:trHeight w:val="1036"/>
        </w:trPr>
        <w:tc>
          <w:tcPr>
            <w:tcW w:w="1668" w:type="dxa"/>
            <w:vAlign w:val="center"/>
          </w:tcPr>
          <w:p w:rsidR="00AD4059" w:rsidRPr="00B35D01" w:rsidRDefault="00AD4059" w:rsidP="00F8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35D01">
              <w:rPr>
                <w:rFonts w:ascii="Times New Roman" w:hAnsi="Times New Roman" w:cs="Times New Roman"/>
                <w:sz w:val="28"/>
                <w:szCs w:val="28"/>
              </w:rPr>
              <w:t>1–4</w:t>
            </w:r>
          </w:p>
        </w:tc>
        <w:tc>
          <w:tcPr>
            <w:tcW w:w="6984" w:type="dxa"/>
          </w:tcPr>
          <w:p w:rsidR="00AD4059" w:rsidRPr="00B35D01" w:rsidRDefault="00AD4059" w:rsidP="00F8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sz w:val="28"/>
                <w:szCs w:val="28"/>
              </w:rPr>
            </w:pPr>
            <w:r w:rsidRPr="00B35D01">
              <w:rPr>
                <w:rFonts w:ascii="Times New Roman" w:hAnsi="Times New Roman" w:cs="Times New Roman"/>
                <w:i/>
                <w:sz w:val="28"/>
                <w:szCs w:val="28"/>
              </w:rPr>
              <w:t>Аналитический код вида услуги:</w:t>
            </w:r>
          </w:p>
          <w:p w:rsidR="00AD4059" w:rsidRPr="00B35D01" w:rsidRDefault="00AD4059" w:rsidP="00F8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0702 «Общее образование»</w:t>
            </w:r>
            <w:r w:rsidRPr="00B35D01">
              <w:rPr>
                <w:rFonts w:ascii="Times New Roman" w:hAnsi="Times New Roman" w:cs="Times New Roman"/>
                <w:sz w:val="28"/>
                <w:szCs w:val="28"/>
              </w:rPr>
              <w:br/>
              <w:t xml:space="preserve">0701 «Дошкольное образование»                                                                                    </w:t>
            </w:r>
          </w:p>
          <w:p w:rsidR="00AD4059" w:rsidRPr="00B35D01" w:rsidRDefault="00AD4059" w:rsidP="00F82D46">
            <w:pPr>
              <w:spacing w:after="0"/>
              <w:rPr>
                <w:rFonts w:ascii="Times New Roman" w:hAnsi="Times New Roman" w:cs="Times New Roman"/>
                <w:sz w:val="28"/>
                <w:szCs w:val="28"/>
              </w:rPr>
            </w:pPr>
            <w:r w:rsidRPr="00B35D01">
              <w:rPr>
                <w:rFonts w:ascii="Times New Roman" w:hAnsi="Times New Roman" w:cs="Times New Roman"/>
                <w:sz w:val="28"/>
                <w:szCs w:val="28"/>
              </w:rPr>
              <w:t>0113 «Другие общегосударственные вопросы»</w:t>
            </w:r>
          </w:p>
        </w:tc>
      </w:tr>
      <w:tr w:rsidR="00AD4059" w:rsidRPr="00B35D01" w:rsidTr="00F82D46">
        <w:tc>
          <w:tcPr>
            <w:tcW w:w="1668" w:type="dxa"/>
          </w:tcPr>
          <w:p w:rsidR="00AD4059" w:rsidRPr="00B35D01" w:rsidRDefault="00AD4059" w:rsidP="00F8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35D01">
              <w:rPr>
                <w:rFonts w:ascii="Times New Roman" w:hAnsi="Times New Roman" w:cs="Times New Roman"/>
                <w:sz w:val="28"/>
                <w:szCs w:val="28"/>
              </w:rPr>
              <w:t>5–14</w:t>
            </w:r>
          </w:p>
        </w:tc>
        <w:tc>
          <w:tcPr>
            <w:tcW w:w="6984" w:type="dxa"/>
          </w:tcPr>
          <w:p w:rsidR="00AD4059" w:rsidRPr="00B35D01" w:rsidRDefault="00AD4059" w:rsidP="00F8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0000000000</w:t>
            </w:r>
          </w:p>
        </w:tc>
      </w:tr>
      <w:tr w:rsidR="00AD4059" w:rsidRPr="00B35D01" w:rsidTr="00F82D46">
        <w:tc>
          <w:tcPr>
            <w:tcW w:w="1668" w:type="dxa"/>
          </w:tcPr>
          <w:p w:rsidR="00AD4059" w:rsidRPr="00B35D01" w:rsidRDefault="00AD4059" w:rsidP="00F8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35D01">
              <w:rPr>
                <w:rFonts w:ascii="Times New Roman" w:hAnsi="Times New Roman" w:cs="Times New Roman"/>
                <w:sz w:val="28"/>
                <w:szCs w:val="28"/>
              </w:rPr>
              <w:t>15–17</w:t>
            </w:r>
          </w:p>
        </w:tc>
        <w:tc>
          <w:tcPr>
            <w:tcW w:w="6984" w:type="dxa"/>
          </w:tcPr>
          <w:p w:rsidR="00AD4059" w:rsidRPr="00B35D01" w:rsidRDefault="00AD4059" w:rsidP="00F82D46">
            <w:pPr>
              <w:spacing w:after="0"/>
              <w:rPr>
                <w:rFonts w:ascii="Times New Roman" w:hAnsi="Times New Roman" w:cs="Times New Roman"/>
                <w:sz w:val="28"/>
                <w:szCs w:val="28"/>
              </w:rPr>
            </w:pPr>
            <w:r w:rsidRPr="00B35D01">
              <w:rPr>
                <w:rFonts w:ascii="Times New Roman" w:hAnsi="Times New Roman" w:cs="Times New Roman"/>
                <w:i/>
                <w:sz w:val="28"/>
                <w:szCs w:val="28"/>
              </w:rPr>
              <w:t>Код вида поступлений или выбытий, соответствующий</w:t>
            </w:r>
            <w:r w:rsidRPr="00B35D01">
              <w:rPr>
                <w:rFonts w:ascii="Times New Roman" w:hAnsi="Times New Roman" w:cs="Times New Roman"/>
                <w:sz w:val="28"/>
                <w:szCs w:val="28"/>
              </w:rPr>
              <w:t>:</w:t>
            </w:r>
          </w:p>
          <w:p w:rsidR="00AD4059" w:rsidRPr="00B35D01" w:rsidRDefault="00AD4059" w:rsidP="00F82D4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аналитической группе подвида доходов бюджетов;</w:t>
            </w:r>
          </w:p>
          <w:p w:rsidR="00AD4059" w:rsidRPr="00B35D01" w:rsidRDefault="00AD4059" w:rsidP="00F82D4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коду вида расходов;</w:t>
            </w:r>
          </w:p>
          <w:p w:rsidR="00AD4059" w:rsidRPr="00B35D01" w:rsidRDefault="00AD4059" w:rsidP="00F82D4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 xml:space="preserve">аналитической группе </w:t>
            </w:r>
            <w:proofErr w:type="gramStart"/>
            <w:r w:rsidRPr="00B35D01">
              <w:rPr>
                <w:rFonts w:ascii="Times New Roman" w:hAnsi="Times New Roman" w:cs="Times New Roman"/>
                <w:sz w:val="28"/>
                <w:szCs w:val="28"/>
              </w:rPr>
              <w:t>вида источников финансирования дефицитов бюджетов</w:t>
            </w:r>
            <w:proofErr w:type="gramEnd"/>
          </w:p>
        </w:tc>
      </w:tr>
      <w:tr w:rsidR="00AD4059" w:rsidRPr="00B35D01" w:rsidTr="00F82D46">
        <w:tc>
          <w:tcPr>
            <w:tcW w:w="1668" w:type="dxa"/>
          </w:tcPr>
          <w:p w:rsidR="00AD4059" w:rsidRPr="00B35D01" w:rsidRDefault="00AD4059" w:rsidP="00F8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35D01">
              <w:rPr>
                <w:rFonts w:ascii="Times New Roman" w:hAnsi="Times New Roman" w:cs="Times New Roman"/>
                <w:sz w:val="28"/>
                <w:szCs w:val="28"/>
              </w:rPr>
              <w:t>18</w:t>
            </w:r>
          </w:p>
        </w:tc>
        <w:tc>
          <w:tcPr>
            <w:tcW w:w="6984" w:type="dxa"/>
          </w:tcPr>
          <w:p w:rsidR="00AD4059" w:rsidRPr="00B35D01" w:rsidRDefault="00AD4059" w:rsidP="00F82D46">
            <w:pPr>
              <w:spacing w:after="0"/>
              <w:rPr>
                <w:rFonts w:ascii="Times New Roman" w:hAnsi="Times New Roman" w:cs="Times New Roman"/>
                <w:i/>
                <w:sz w:val="28"/>
                <w:szCs w:val="28"/>
              </w:rPr>
            </w:pPr>
            <w:r w:rsidRPr="00B35D01">
              <w:rPr>
                <w:rFonts w:ascii="Times New Roman" w:hAnsi="Times New Roman" w:cs="Times New Roman"/>
                <w:i/>
                <w:sz w:val="28"/>
                <w:szCs w:val="28"/>
              </w:rPr>
              <w:t>Код вида финансового обеспечения (деятельности)</w:t>
            </w:r>
            <w:r w:rsidRPr="00B35D01">
              <w:rPr>
                <w:rFonts w:ascii="Times New Roman" w:hAnsi="Times New Roman" w:cs="Times New Roman"/>
                <w:sz w:val="28"/>
                <w:szCs w:val="28"/>
              </w:rPr>
              <w:t>:</w:t>
            </w:r>
          </w:p>
          <w:p w:rsidR="00AD4059" w:rsidRPr="00B35D01" w:rsidRDefault="00AD4059" w:rsidP="00F82D46">
            <w:pPr>
              <w:numPr>
                <w:ilvl w:val="0"/>
                <w:numId w:val="2"/>
              </w:numPr>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2 – приносящая доход деятельность (собственные доходы учреждения);</w:t>
            </w:r>
          </w:p>
          <w:p w:rsidR="00AD4059" w:rsidRPr="00B35D01" w:rsidRDefault="00AD4059" w:rsidP="00F82D46">
            <w:pPr>
              <w:numPr>
                <w:ilvl w:val="0"/>
                <w:numId w:val="2"/>
              </w:numPr>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3 – средства во временном распоряжении;</w:t>
            </w:r>
          </w:p>
          <w:p w:rsidR="00AD4059" w:rsidRPr="00B35D01" w:rsidRDefault="00AD4059" w:rsidP="00F82D46">
            <w:pPr>
              <w:numPr>
                <w:ilvl w:val="0"/>
                <w:numId w:val="2"/>
              </w:numPr>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4 – субсидия на выполнение государственного задания;</w:t>
            </w:r>
          </w:p>
          <w:p w:rsidR="00AD4059" w:rsidRPr="00B35D01" w:rsidRDefault="00AD4059" w:rsidP="00F82D46">
            <w:pPr>
              <w:numPr>
                <w:ilvl w:val="0"/>
                <w:numId w:val="2"/>
              </w:numPr>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lastRenderedPageBreak/>
              <w:t>5 – субсидии на иные цели;</w:t>
            </w:r>
          </w:p>
          <w:p w:rsidR="00AD4059" w:rsidRPr="00B35D01" w:rsidRDefault="00AD4059" w:rsidP="00F82D46">
            <w:pPr>
              <w:numPr>
                <w:ilvl w:val="0"/>
                <w:numId w:val="2"/>
              </w:numPr>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6 – субсидии на цели осуществления капитальных вложений</w:t>
            </w:r>
          </w:p>
        </w:tc>
      </w:tr>
      <w:tr w:rsidR="00AD4059" w:rsidRPr="00B35D01" w:rsidTr="00F82D46">
        <w:tc>
          <w:tcPr>
            <w:tcW w:w="1668" w:type="dxa"/>
          </w:tcPr>
          <w:p w:rsidR="00AD4059" w:rsidRPr="00B35D01" w:rsidRDefault="00AD4059" w:rsidP="00F8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35D01">
              <w:rPr>
                <w:rFonts w:ascii="Times New Roman" w:hAnsi="Times New Roman" w:cs="Times New Roman"/>
                <w:sz w:val="28"/>
                <w:szCs w:val="28"/>
              </w:rPr>
              <w:lastRenderedPageBreak/>
              <w:t>2</w:t>
            </w:r>
            <w:r w:rsidRPr="00B35D01">
              <w:rPr>
                <w:rFonts w:ascii="Times New Roman" w:hAnsi="Times New Roman" w:cs="Times New Roman"/>
                <w:sz w:val="28"/>
                <w:szCs w:val="28"/>
                <w:shd w:val="clear" w:color="auto" w:fill="FFFFFF"/>
              </w:rPr>
              <w:t>4–26</w:t>
            </w:r>
          </w:p>
        </w:tc>
        <w:tc>
          <w:tcPr>
            <w:tcW w:w="6984" w:type="dxa"/>
          </w:tcPr>
          <w:p w:rsidR="00AD4059" w:rsidRPr="00B35D01" w:rsidRDefault="00AD4059" w:rsidP="00F82D46">
            <w:pPr>
              <w:spacing w:after="0"/>
              <w:rPr>
                <w:rFonts w:ascii="Times New Roman" w:hAnsi="Times New Roman" w:cs="Times New Roman"/>
                <w:sz w:val="28"/>
                <w:szCs w:val="28"/>
              </w:rPr>
            </w:pPr>
            <w:r w:rsidRPr="00B35D01">
              <w:rPr>
                <w:rFonts w:ascii="Times New Roman" w:hAnsi="Times New Roman" w:cs="Times New Roman"/>
                <w:sz w:val="28"/>
                <w:szCs w:val="28"/>
                <w:shd w:val="clear" w:color="auto" w:fill="FFFFFF"/>
              </w:rPr>
              <w:t xml:space="preserve">коды КОСГУ в соответствии с </w:t>
            </w:r>
            <w:r w:rsidRPr="00B35D01">
              <w:rPr>
                <w:rFonts w:ascii="Times New Roman" w:hAnsi="Times New Roman" w:cs="Times New Roman"/>
                <w:sz w:val="28"/>
                <w:szCs w:val="28"/>
              </w:rPr>
              <w:t>Порядком применения КОСГУ, утвержденным приказом Минфина от 29.11.2017 № 209н</w:t>
            </w:r>
          </w:p>
        </w:tc>
      </w:tr>
    </w:tbl>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br/>
        <w:t>Основание: пункты 21–21.2 Инструкции к Единому плану счетов № 157н, пункт 3 Инструкции № 183н.</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xml:space="preserve">Кроме </w:t>
      </w:r>
      <w:proofErr w:type="spellStart"/>
      <w:r w:rsidRPr="00B35D01">
        <w:rPr>
          <w:rFonts w:ascii="Times New Roman" w:hAnsi="Times New Roman" w:cs="Times New Roman"/>
          <w:sz w:val="28"/>
          <w:szCs w:val="28"/>
        </w:rPr>
        <w:t>забалансовых</w:t>
      </w:r>
      <w:proofErr w:type="spellEnd"/>
      <w:r w:rsidRPr="00B35D01">
        <w:rPr>
          <w:rFonts w:ascii="Times New Roman" w:hAnsi="Times New Roman" w:cs="Times New Roman"/>
          <w:sz w:val="28"/>
          <w:szCs w:val="28"/>
        </w:rPr>
        <w:t xml:space="preserve"> счетов, утвержденных в Инструкции к Единому плану счетов № 157н, учреждение применяет дополнительные </w:t>
      </w:r>
      <w:proofErr w:type="spellStart"/>
      <w:r w:rsidRPr="00B35D01">
        <w:rPr>
          <w:rFonts w:ascii="Times New Roman" w:hAnsi="Times New Roman" w:cs="Times New Roman"/>
          <w:sz w:val="28"/>
          <w:szCs w:val="28"/>
        </w:rPr>
        <w:t>забалансовые</w:t>
      </w:r>
      <w:proofErr w:type="spellEnd"/>
      <w:r w:rsidRPr="00B35D01">
        <w:rPr>
          <w:rFonts w:ascii="Times New Roman" w:hAnsi="Times New Roman" w:cs="Times New Roman"/>
          <w:sz w:val="28"/>
          <w:szCs w:val="28"/>
        </w:rPr>
        <w:t xml:space="preserve"> счета, утвержденные в Рабочем плане счетов (приложение 6). </w:t>
      </w:r>
      <w:r w:rsidRPr="00B35D01">
        <w:rPr>
          <w:rFonts w:ascii="Times New Roman" w:hAnsi="Times New Roman" w:cs="Times New Roman"/>
          <w:sz w:val="28"/>
          <w:szCs w:val="28"/>
        </w:rPr>
        <w:br/>
        <w:t>Основание: пункт 332 Инструкции к Единому плану счетов № 157н, пункт 19 СГС «Концептуальные основы бухучета и отчетности».</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r w:rsidRPr="00B35D01">
        <w:rPr>
          <w:rFonts w:ascii="Times New Roman" w:hAnsi="Times New Roman" w:cs="Times New Roman"/>
          <w:sz w:val="28"/>
          <w:szCs w:val="28"/>
        </w:rPr>
        <w:br/>
        <w:t>Основание: пункты 2 и 6 Инструкции к Единому плану счетов № 157н.</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35D01">
        <w:rPr>
          <w:rFonts w:ascii="Times New Roman" w:hAnsi="Times New Roman" w:cs="Times New Roman"/>
          <w:b/>
          <w:bCs/>
          <w:sz w:val="28"/>
          <w:szCs w:val="28"/>
          <w:lang w:val="en-US"/>
        </w:rPr>
        <w:t>V</w:t>
      </w:r>
      <w:r w:rsidRPr="00B35D01">
        <w:rPr>
          <w:rFonts w:ascii="Times New Roman" w:hAnsi="Times New Roman" w:cs="Times New Roman"/>
          <w:b/>
          <w:bCs/>
          <w:sz w:val="28"/>
          <w:szCs w:val="28"/>
        </w:rPr>
        <w:t>. Учет отдельных видов имущества и обязательств</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1. Бухучет ведется по первичным документам, которые проверены сотрудниками (приложение 14).</w:t>
      </w:r>
      <w:r w:rsidRPr="00B35D01">
        <w:rPr>
          <w:rFonts w:ascii="Times New Roman" w:hAnsi="Times New Roman" w:cs="Times New Roman"/>
          <w:sz w:val="28"/>
          <w:szCs w:val="28"/>
        </w:rPr>
        <w:br/>
        <w:t>Основание: пункт 3 Инструкции к Единому плану счетов № 157н, пункт 23 СГС «Концептуальные основы бухучета и отчетности».</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B35D01">
        <w:rPr>
          <w:rFonts w:ascii="Times New Roman" w:hAnsi="Times New Roman" w:cs="Times New Roman"/>
          <w:sz w:val="28"/>
          <w:szCs w:val="28"/>
        </w:rPr>
        <w:br/>
        <w:t>Основание: пункт 54 СГС «Концептуальные основы бухучета и отчетности».</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Основание: пункт 6 СГС «Учетная политика, оценочные значения и ошибки».</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i/>
          <w:iCs/>
          <w:sz w:val="28"/>
          <w:szCs w:val="28"/>
        </w:rPr>
        <w:t>2. Основные средства</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«Инвентарь производственный и хозяйственный», приведен в приложении 7.</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AD4059" w:rsidRPr="00B35D01" w:rsidRDefault="00AD4059" w:rsidP="00AD4059">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rPr>
      </w:pPr>
      <w:r w:rsidRPr="00B35D01">
        <w:rPr>
          <w:rFonts w:ascii="Times New Roman" w:hAnsi="Times New Roman"/>
          <w:sz w:val="28"/>
          <w:szCs w:val="28"/>
        </w:rPr>
        <w:t>объекты библиотечного фонда;</w:t>
      </w:r>
    </w:p>
    <w:p w:rsidR="00AD4059" w:rsidRPr="00B35D01" w:rsidRDefault="00AD4059" w:rsidP="00AD4059">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rPr>
      </w:pPr>
      <w:r w:rsidRPr="00B35D01">
        <w:rPr>
          <w:rFonts w:ascii="Times New Roman" w:hAnsi="Times New Roman"/>
          <w:sz w:val="28"/>
          <w:szCs w:val="28"/>
        </w:rPr>
        <w:t>мебель для обстановки одного помещения: столы, стулья, стеллажи, шкафы, полки;</w:t>
      </w:r>
    </w:p>
    <w:p w:rsidR="00AD4059" w:rsidRPr="00B35D01" w:rsidRDefault="00AD4059" w:rsidP="00AD4059">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rPr>
      </w:pPr>
      <w:proofErr w:type="gramStart"/>
      <w:r w:rsidRPr="00B35D01">
        <w:rPr>
          <w:rFonts w:ascii="Times New Roman" w:hAnsi="Times New Roman"/>
          <w:sz w:val="28"/>
          <w:szCs w:val="28"/>
        </w:rPr>
        <w:t xml:space="preserve">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w:t>
      </w:r>
      <w:proofErr w:type="spellStart"/>
      <w:r w:rsidRPr="00B35D01">
        <w:rPr>
          <w:rFonts w:ascii="Times New Roman" w:hAnsi="Times New Roman"/>
          <w:sz w:val="28"/>
          <w:szCs w:val="28"/>
        </w:rPr>
        <w:t>веб-камеры</w:t>
      </w:r>
      <w:proofErr w:type="spellEnd"/>
      <w:r w:rsidRPr="00B35D01">
        <w:rPr>
          <w:rFonts w:ascii="Times New Roman" w:hAnsi="Times New Roman"/>
          <w:sz w:val="28"/>
          <w:szCs w:val="28"/>
        </w:rPr>
        <w:t xml:space="preserve">, устройства захвата видео, внешние </w:t>
      </w:r>
      <w:proofErr w:type="spellStart"/>
      <w:r w:rsidRPr="00B35D01">
        <w:rPr>
          <w:rFonts w:ascii="Times New Roman" w:hAnsi="Times New Roman"/>
          <w:sz w:val="28"/>
          <w:szCs w:val="28"/>
        </w:rPr>
        <w:t>ТВ-тюнеры</w:t>
      </w:r>
      <w:proofErr w:type="spellEnd"/>
      <w:r w:rsidRPr="00B35D01">
        <w:rPr>
          <w:rFonts w:ascii="Times New Roman" w:hAnsi="Times New Roman"/>
          <w:sz w:val="28"/>
          <w:szCs w:val="28"/>
        </w:rPr>
        <w:t>, внешние накопители на жестких дисках;</w:t>
      </w:r>
      <w:proofErr w:type="gramEnd"/>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Не считается существенной стоимость до 20 000 руб. за один имущественный объект.</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Основание: пункт 10 СГС «Основные средства».</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xml:space="preserve">2.3. </w:t>
      </w:r>
      <w:proofErr w:type="gramStart"/>
      <w:r w:rsidRPr="00B35D01">
        <w:rPr>
          <w:rFonts w:ascii="Times New Roman" w:hAnsi="Times New Roman" w:cs="Times New Roman"/>
          <w:sz w:val="28"/>
          <w:szCs w:val="28"/>
        </w:rPr>
        <w:t>Уникальный инвентарный номер состоит из десяти знаков и присваивается в порядке:</w:t>
      </w:r>
      <w:r w:rsidRPr="00B35D01">
        <w:rPr>
          <w:rFonts w:ascii="Times New Roman" w:hAnsi="Times New Roman" w:cs="Times New Roman"/>
          <w:sz w:val="28"/>
          <w:szCs w:val="28"/>
        </w:rPr>
        <w:b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r w:rsidRPr="00B35D01">
        <w:rPr>
          <w:rFonts w:ascii="Times New Roman" w:hAnsi="Times New Roman" w:cs="Times New Roman"/>
          <w:sz w:val="28"/>
          <w:szCs w:val="28"/>
        </w:rPr>
        <w:br/>
        <w:t>2–4-й разряды – код объекта учета синтетического счета в Плане счетов бухгалтерского учета (приложение 1 к приказу Минфина от 23.12.2010 № 183н);</w:t>
      </w:r>
      <w:proofErr w:type="gramEnd"/>
      <w:r w:rsidRPr="00B35D01">
        <w:rPr>
          <w:rFonts w:ascii="Times New Roman" w:hAnsi="Times New Roman" w:cs="Times New Roman"/>
          <w:sz w:val="28"/>
          <w:szCs w:val="28"/>
        </w:rPr>
        <w:br/>
        <w:t>5–6-й разряды – код группы и вида синтетического счета Плана счетов бухгалтерского учета (приложение 1 к приказу Минфина от 23.12.2010 № 183н);</w:t>
      </w:r>
      <w:r w:rsidRPr="00B35D01">
        <w:rPr>
          <w:rFonts w:ascii="Times New Roman" w:hAnsi="Times New Roman" w:cs="Times New Roman"/>
          <w:sz w:val="28"/>
          <w:szCs w:val="28"/>
        </w:rPr>
        <w:br/>
        <w:t>7–10-й разряды – порядковый номер нефинансового актива.</w:t>
      </w:r>
      <w:r w:rsidRPr="00B35D01">
        <w:rPr>
          <w:rFonts w:ascii="Times New Roman" w:hAnsi="Times New Roman" w:cs="Times New Roman"/>
          <w:sz w:val="28"/>
          <w:szCs w:val="28"/>
        </w:rPr>
        <w:br/>
      </w:r>
      <w:r w:rsidRPr="00B35D01">
        <w:rPr>
          <w:rFonts w:ascii="Times New Roman" w:hAnsi="Times New Roman" w:cs="Times New Roman"/>
          <w:sz w:val="28"/>
          <w:szCs w:val="28"/>
        </w:rPr>
        <w:lastRenderedPageBreak/>
        <w:t>Основание: пункт 9 СГС «Основные средства», пункт 46 Инструкции к Единому плану счетов № 157н.</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2.4. Присвоенный объекту инвентарный номер обозначается путем нанесения номера на инвентарный объект краской или водостойким маркером.</w:t>
      </w:r>
      <w:r w:rsidRPr="00B35D01">
        <w:rPr>
          <w:rFonts w:ascii="Times New Roman" w:hAnsi="Times New Roman" w:cs="Times New Roman"/>
          <w:sz w:val="28"/>
          <w:szCs w:val="28"/>
        </w:rPr>
        <w:b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B35D01">
        <w:rPr>
          <w:rFonts w:ascii="Times New Roman" w:hAnsi="Times New Roman" w:cs="Times New Roman"/>
          <w:sz w:val="28"/>
          <w:szCs w:val="28"/>
        </w:rPr>
        <w:t>выбываемых</w:t>
      </w:r>
      <w:proofErr w:type="spellEnd"/>
      <w:r w:rsidRPr="00B35D01">
        <w:rPr>
          <w:rFonts w:ascii="Times New Roman" w:hAnsi="Times New Roman" w:cs="Times New Roman"/>
          <w:sz w:val="28"/>
          <w:szCs w:val="28"/>
        </w:rPr>
        <w:t>) составных частей. Данное правило применяется к следующим группам основных средств:</w:t>
      </w:r>
    </w:p>
    <w:p w:rsidR="00AD4059" w:rsidRPr="00B35D01" w:rsidRDefault="00AD4059" w:rsidP="00AD4059">
      <w:pPr>
        <w:pStyle w:val="a4"/>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rPr>
      </w:pPr>
      <w:r w:rsidRPr="00B35D01">
        <w:rPr>
          <w:rFonts w:ascii="Times New Roman" w:hAnsi="Times New Roman"/>
          <w:sz w:val="28"/>
          <w:szCs w:val="28"/>
        </w:rPr>
        <w:t>машины и оборудование;</w:t>
      </w:r>
    </w:p>
    <w:p w:rsidR="00AD4059" w:rsidRPr="00B35D01" w:rsidRDefault="00AD4059" w:rsidP="00AD4059">
      <w:pPr>
        <w:pStyle w:val="a4"/>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rPr>
      </w:pPr>
      <w:r w:rsidRPr="00B35D01">
        <w:rPr>
          <w:rFonts w:ascii="Times New Roman" w:hAnsi="Times New Roman"/>
          <w:sz w:val="28"/>
          <w:szCs w:val="28"/>
        </w:rPr>
        <w:t>транспортные средства;</w:t>
      </w:r>
    </w:p>
    <w:p w:rsidR="00AD4059" w:rsidRPr="00B35D01" w:rsidRDefault="00AD4059" w:rsidP="00AD4059">
      <w:pPr>
        <w:pStyle w:val="a4"/>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rPr>
      </w:pPr>
      <w:r w:rsidRPr="00B35D01">
        <w:rPr>
          <w:rFonts w:ascii="Times New Roman" w:hAnsi="Times New Roman"/>
          <w:sz w:val="28"/>
          <w:szCs w:val="28"/>
        </w:rPr>
        <w:t>инвентарь производственный и хозяйственный;</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Основание: пункт 27 СГС «Основные средства».</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xml:space="preserve">2.6. В случае частичной ликвидации или </w:t>
      </w:r>
      <w:proofErr w:type="spellStart"/>
      <w:r w:rsidRPr="00B35D01">
        <w:rPr>
          <w:rFonts w:ascii="Times New Roman" w:hAnsi="Times New Roman" w:cs="Times New Roman"/>
          <w:sz w:val="28"/>
          <w:szCs w:val="28"/>
        </w:rPr>
        <w:t>разукомплектации</w:t>
      </w:r>
      <w:proofErr w:type="spellEnd"/>
      <w:r w:rsidRPr="00B35D01">
        <w:rPr>
          <w:rFonts w:ascii="Times New Roman" w:hAnsi="Times New Roman" w:cs="Times New Roman"/>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AD4059" w:rsidRPr="00B35D01" w:rsidRDefault="00AD4059" w:rsidP="00AD4059">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rPr>
      </w:pPr>
      <w:r w:rsidRPr="00B35D01">
        <w:rPr>
          <w:rFonts w:ascii="Times New Roman" w:hAnsi="Times New Roman"/>
          <w:sz w:val="28"/>
          <w:szCs w:val="28"/>
        </w:rPr>
        <w:t>площади;</w:t>
      </w:r>
    </w:p>
    <w:p w:rsidR="00AD4059" w:rsidRPr="00B35D01" w:rsidRDefault="00AD4059" w:rsidP="00AD4059">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rPr>
      </w:pPr>
      <w:r w:rsidRPr="00B35D01">
        <w:rPr>
          <w:rFonts w:ascii="Times New Roman" w:hAnsi="Times New Roman"/>
          <w:sz w:val="28"/>
          <w:szCs w:val="28"/>
        </w:rPr>
        <w:t>объему;</w:t>
      </w:r>
    </w:p>
    <w:p w:rsidR="00AD4059" w:rsidRPr="00B35D01" w:rsidRDefault="00AD4059" w:rsidP="00AD4059">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rPr>
      </w:pPr>
      <w:r w:rsidRPr="00B35D01">
        <w:rPr>
          <w:rFonts w:ascii="Times New Roman" w:hAnsi="Times New Roman"/>
          <w:sz w:val="28"/>
          <w:szCs w:val="28"/>
        </w:rPr>
        <w:t>весу;</w:t>
      </w:r>
    </w:p>
    <w:p w:rsidR="00AD4059" w:rsidRPr="00B35D01" w:rsidRDefault="00AD4059" w:rsidP="00AD4059">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rPr>
      </w:pPr>
      <w:r w:rsidRPr="00B35D01">
        <w:rPr>
          <w:rFonts w:ascii="Times New Roman" w:hAnsi="Times New Roman"/>
          <w:sz w:val="28"/>
          <w:szCs w:val="28"/>
        </w:rPr>
        <w:t>иному показателю, установленному комиссией по поступлению и выбытию активов.</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AD4059" w:rsidRPr="00B35D01" w:rsidRDefault="00AD4059" w:rsidP="00AD4059">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rPr>
      </w:pPr>
      <w:r w:rsidRPr="00B35D01">
        <w:rPr>
          <w:rFonts w:ascii="Times New Roman" w:hAnsi="Times New Roman"/>
          <w:sz w:val="28"/>
          <w:szCs w:val="28"/>
        </w:rPr>
        <w:t>машины и оборудование;</w:t>
      </w:r>
    </w:p>
    <w:p w:rsidR="00AD4059" w:rsidRPr="00B35D01" w:rsidRDefault="00AD4059" w:rsidP="00AD4059">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rPr>
      </w:pPr>
      <w:r w:rsidRPr="00B35D01">
        <w:rPr>
          <w:rFonts w:ascii="Times New Roman" w:hAnsi="Times New Roman"/>
          <w:sz w:val="28"/>
          <w:szCs w:val="28"/>
        </w:rPr>
        <w:lastRenderedPageBreak/>
        <w:t>транспортные средства;</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Основание: пункт 28 СГС «Основные средства».</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2.8. Начисление амортизации осуществляется следующим образом:</w:t>
      </w:r>
      <w:r w:rsidRPr="00B35D01">
        <w:rPr>
          <w:rFonts w:ascii="Times New Roman" w:hAnsi="Times New Roman" w:cs="Times New Roman"/>
          <w:sz w:val="28"/>
          <w:szCs w:val="28"/>
        </w:rPr>
        <w:br/>
        <w:t>– 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линейным методом – на остальные объекты основных средств.</w:t>
      </w:r>
      <w:r w:rsidRPr="00B35D01">
        <w:rPr>
          <w:rFonts w:ascii="Times New Roman" w:hAnsi="Times New Roman" w:cs="Times New Roman"/>
          <w:sz w:val="28"/>
          <w:szCs w:val="28"/>
        </w:rPr>
        <w:br/>
        <w:t>Основание: пункты 36, 37 СГС «Основные средства».</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xml:space="preserve">2.9. В </w:t>
      </w:r>
      <w:proofErr w:type="gramStart"/>
      <w:r w:rsidRPr="00B35D01">
        <w:rPr>
          <w:rFonts w:ascii="Times New Roman" w:hAnsi="Times New Roman" w:cs="Times New Roman"/>
          <w:sz w:val="28"/>
          <w:szCs w:val="28"/>
        </w:rPr>
        <w:t>случаях</w:t>
      </w:r>
      <w:proofErr w:type="gramEnd"/>
      <w:r w:rsidRPr="00B35D01">
        <w:rPr>
          <w:rFonts w:ascii="Times New Roman" w:hAnsi="Times New Roman" w:cs="Times New Roman"/>
          <w:sz w:val="28"/>
          <w:szCs w:val="28"/>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r w:rsidRPr="00B35D01">
        <w:rPr>
          <w:rFonts w:ascii="Times New Roman" w:hAnsi="Times New Roman" w:cs="Times New Roman"/>
          <w:sz w:val="28"/>
          <w:szCs w:val="28"/>
        </w:rPr>
        <w:br/>
        <w:t>Основание: пункт 40 СГС «Основные средства».</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B35D01">
        <w:rPr>
          <w:rFonts w:ascii="Times New Roman" w:hAnsi="Times New Roman" w:cs="Times New Roman"/>
          <w:sz w:val="28"/>
          <w:szCs w:val="28"/>
        </w:rPr>
        <w:br/>
        <w:t>Основание: пункт 41 СГС «Основные средства».</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2.11.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Состав комиссии по поступлению и выбытию активов установлен в приложении 1 настоящей Учетной политики.</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2.12. Имущество, относящееся к категории особо ценного имущества (ОЦИ), определяет комиссия по поступлению и выбытию активов (приложение 1). Такое имущество принимается к учету на основании выписки из протокола комиссии.</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spacing w:after="0"/>
        <w:rPr>
          <w:rFonts w:ascii="Times New Roman" w:hAnsi="Times New Roman" w:cs="Times New Roman"/>
          <w:sz w:val="28"/>
          <w:szCs w:val="28"/>
        </w:rPr>
      </w:pPr>
      <w:r w:rsidRPr="00B35D01">
        <w:rPr>
          <w:rFonts w:ascii="Times New Roman" w:hAnsi="Times New Roman" w:cs="Times New Roman"/>
          <w:sz w:val="28"/>
          <w:szCs w:val="28"/>
        </w:rPr>
        <w:lastRenderedPageBreak/>
        <w:t xml:space="preserve">2.13. Основные средства стоимостью до 10 000 руб. включительно, находящиеся в эксплуатации, учитываются на </w:t>
      </w:r>
      <w:proofErr w:type="spellStart"/>
      <w:r w:rsidRPr="00B35D01">
        <w:rPr>
          <w:rFonts w:ascii="Times New Roman" w:hAnsi="Times New Roman" w:cs="Times New Roman"/>
          <w:sz w:val="28"/>
          <w:szCs w:val="28"/>
        </w:rPr>
        <w:t>забалансовом</w:t>
      </w:r>
      <w:proofErr w:type="spellEnd"/>
      <w:r w:rsidRPr="00B35D01">
        <w:rPr>
          <w:rFonts w:ascii="Times New Roman" w:hAnsi="Times New Roman" w:cs="Times New Roman"/>
          <w:sz w:val="28"/>
          <w:szCs w:val="28"/>
        </w:rPr>
        <w:t xml:space="preserve"> счете 21 по балансовой стоимости.</w:t>
      </w:r>
      <w:r w:rsidRPr="00B35D01">
        <w:rPr>
          <w:rFonts w:ascii="Times New Roman" w:hAnsi="Times New Roman" w:cs="Times New Roman"/>
          <w:sz w:val="28"/>
          <w:szCs w:val="28"/>
        </w:rPr>
        <w:br/>
        <w:t xml:space="preserve">Основание: пункт 39 СГС «Основные средства», пункт 373 Инструкции к Единому плану счетов № 157н.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2.14. 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2.15.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xml:space="preserve">2.16.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sidRPr="00B35D01">
        <w:rPr>
          <w:rFonts w:ascii="Times New Roman" w:hAnsi="Times New Roman" w:cs="Times New Roman"/>
          <w:sz w:val="28"/>
          <w:szCs w:val="28"/>
          <w:lang w:val="en-US"/>
        </w:rPr>
        <w:t>V</w:t>
      </w:r>
      <w:r w:rsidRPr="00B35D01">
        <w:rPr>
          <w:rFonts w:ascii="Times New Roman" w:hAnsi="Times New Roman" w:cs="Times New Roman"/>
          <w:sz w:val="28"/>
          <w:szCs w:val="28"/>
        </w:rPr>
        <w:t xml:space="preserve"> настоящей Учетной политики.</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2.17.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xml:space="preserve">2.18.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Pr="00B35D01">
        <w:rPr>
          <w:rFonts w:ascii="Times New Roman" w:hAnsi="Times New Roman" w:cs="Times New Roman"/>
          <w:sz w:val="28"/>
          <w:szCs w:val="28"/>
        </w:rPr>
        <w:t>забалансовом</w:t>
      </w:r>
      <w:proofErr w:type="spellEnd"/>
      <w:r w:rsidRPr="00B35D01">
        <w:rPr>
          <w:rFonts w:ascii="Times New Roman" w:hAnsi="Times New Roman" w:cs="Times New Roman"/>
          <w:sz w:val="28"/>
          <w:szCs w:val="28"/>
        </w:rPr>
        <w:t xml:space="preserve"> счете 43П «Имущество, переданное в пользование, – не объект аренды».</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i/>
          <w:iCs/>
          <w:sz w:val="28"/>
          <w:szCs w:val="28"/>
        </w:rPr>
        <w:t>3. Материальные запасы</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lastRenderedPageBreak/>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3.2. Списание материальных запасов производится по средней фактической стоимости.</w:t>
      </w:r>
      <w:r w:rsidRPr="00B35D01">
        <w:rPr>
          <w:rFonts w:ascii="Times New Roman" w:hAnsi="Times New Roman" w:cs="Times New Roman"/>
          <w:sz w:val="28"/>
          <w:szCs w:val="28"/>
        </w:rPr>
        <w:br/>
        <w:t>Основание: пункт 108 Инструкции к Единому плану счетов № 157н.</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iCs/>
          <w:sz w:val="28"/>
          <w:szCs w:val="28"/>
        </w:rPr>
        <w:t>3</w:t>
      </w:r>
      <w:r w:rsidRPr="00B35D01">
        <w:rPr>
          <w:rFonts w:ascii="Times New Roman" w:hAnsi="Times New Roman" w:cs="Times New Roman"/>
          <w:sz w:val="28"/>
          <w:szCs w:val="28"/>
        </w:rPr>
        <w:t>.3. Нормы на расходы горюче-смазочных материалов (ГСМ) разрабатываются специализированной организацией и утверждаются приказом руководителя учреждения.</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Ежегодно приказом руководителя утверждаются период применения зимней надбавки к нормам расхода ГСМ и ее величина.</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ГСМ списывается на расходы по фактическому расходу на основании путевых листов, но не выше норм, установленных приказом руководителя учреждения.</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iCs/>
          <w:sz w:val="28"/>
          <w:szCs w:val="28"/>
        </w:rPr>
        <w:t>3</w:t>
      </w:r>
      <w:r w:rsidRPr="00B35D01">
        <w:rPr>
          <w:rFonts w:ascii="Times New Roman" w:hAnsi="Times New Roman" w:cs="Times New Roman"/>
          <w:sz w:val="28"/>
          <w:szCs w:val="28"/>
        </w:rPr>
        <w:t>.4.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iCs/>
          <w:sz w:val="28"/>
          <w:szCs w:val="28"/>
        </w:rPr>
        <w:t>3</w:t>
      </w:r>
      <w:r w:rsidRPr="00B35D01">
        <w:rPr>
          <w:rFonts w:ascii="Times New Roman" w:hAnsi="Times New Roman" w:cs="Times New Roman"/>
          <w:sz w:val="28"/>
          <w:szCs w:val="28"/>
        </w:rPr>
        <w:t>.5. Мягкий и хозяйственный инвентарь, посуда списываются по акту о списании мягкого и хозяйственного инвентаря (ф. 0504143).</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В остальных случаях материальные запасы списываются по акту о списании материальных запасов (ф. 0504230).</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iCs/>
          <w:sz w:val="28"/>
          <w:szCs w:val="28"/>
        </w:rPr>
        <w:t>3</w:t>
      </w:r>
      <w:r w:rsidRPr="00B35D01">
        <w:rPr>
          <w:rFonts w:ascii="Times New Roman" w:hAnsi="Times New Roman" w:cs="Times New Roman"/>
          <w:sz w:val="28"/>
          <w:szCs w:val="28"/>
        </w:rPr>
        <w:t>.6.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xml:space="preserve">3.7. </w:t>
      </w:r>
      <w:proofErr w:type="gramStart"/>
      <w:r w:rsidRPr="00B35D01">
        <w:rPr>
          <w:rFonts w:ascii="Times New Roman" w:hAnsi="Times New Roman" w:cs="Times New Roman"/>
          <w:sz w:val="28"/>
          <w:szCs w:val="28"/>
        </w:rPr>
        <w:t xml:space="preserve">Учет на </w:t>
      </w:r>
      <w:proofErr w:type="spellStart"/>
      <w:r w:rsidRPr="00B35D01">
        <w:rPr>
          <w:rFonts w:ascii="Times New Roman" w:hAnsi="Times New Roman" w:cs="Times New Roman"/>
          <w:sz w:val="28"/>
          <w:szCs w:val="28"/>
        </w:rPr>
        <w:t>забалансовом</w:t>
      </w:r>
      <w:proofErr w:type="spellEnd"/>
      <w:r w:rsidRPr="00B35D01">
        <w:rPr>
          <w:rFonts w:ascii="Times New Roman" w:hAnsi="Times New Roman" w:cs="Times New Roman"/>
          <w:sz w:val="28"/>
          <w:szCs w:val="28"/>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w:t>
      </w:r>
      <w:r w:rsidRPr="00B35D01">
        <w:rPr>
          <w:rFonts w:ascii="Times New Roman" w:hAnsi="Times New Roman" w:cs="Times New Roman"/>
          <w:sz w:val="28"/>
          <w:szCs w:val="28"/>
        </w:rPr>
        <w:lastRenderedPageBreak/>
        <w:t>могут быть использованы на других автомобилях (</w:t>
      </w:r>
      <w:proofErr w:type="spellStart"/>
      <w:r w:rsidRPr="00B35D01">
        <w:rPr>
          <w:rFonts w:ascii="Times New Roman" w:hAnsi="Times New Roman" w:cs="Times New Roman"/>
          <w:sz w:val="28"/>
          <w:szCs w:val="28"/>
        </w:rPr>
        <w:t>нетипизированные</w:t>
      </w:r>
      <w:proofErr w:type="spellEnd"/>
      <w:r w:rsidRPr="00B35D01">
        <w:rPr>
          <w:rFonts w:ascii="Times New Roman" w:hAnsi="Times New Roman" w:cs="Times New Roman"/>
          <w:sz w:val="28"/>
          <w:szCs w:val="28"/>
        </w:rPr>
        <w:t xml:space="preserve"> запчасти и комплектующие), такие как:</w:t>
      </w:r>
      <w:proofErr w:type="gramEnd"/>
    </w:p>
    <w:p w:rsidR="00AD4059" w:rsidRPr="00B35D01" w:rsidRDefault="00AD4059" w:rsidP="00AD4059">
      <w:pPr>
        <w:numPr>
          <w:ilvl w:val="0"/>
          <w:numId w:val="5"/>
        </w:numPr>
        <w:tabs>
          <w:tab w:val="clear" w:pos="720"/>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автомобильные шины;</w:t>
      </w:r>
    </w:p>
    <w:p w:rsidR="00AD4059" w:rsidRPr="00B35D01" w:rsidRDefault="00AD4059" w:rsidP="00AD4059">
      <w:pPr>
        <w:numPr>
          <w:ilvl w:val="0"/>
          <w:numId w:val="5"/>
        </w:numPr>
        <w:tabs>
          <w:tab w:val="clear" w:pos="720"/>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колесные диски;</w:t>
      </w:r>
    </w:p>
    <w:p w:rsidR="00AD4059" w:rsidRPr="00B35D01" w:rsidRDefault="00AD4059" w:rsidP="00AD4059">
      <w:pPr>
        <w:numPr>
          <w:ilvl w:val="0"/>
          <w:numId w:val="5"/>
        </w:numPr>
        <w:tabs>
          <w:tab w:val="clear" w:pos="720"/>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аккумуляторы;</w:t>
      </w:r>
    </w:p>
    <w:p w:rsidR="00AD4059" w:rsidRPr="00B35D01" w:rsidRDefault="00AD4059" w:rsidP="00AD4059">
      <w:pPr>
        <w:numPr>
          <w:ilvl w:val="0"/>
          <w:numId w:val="6"/>
        </w:numPr>
        <w:tabs>
          <w:tab w:val="clear" w:pos="720"/>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 xml:space="preserve">наборы </w:t>
      </w:r>
      <w:proofErr w:type="spellStart"/>
      <w:r w:rsidRPr="00B35D01">
        <w:rPr>
          <w:rFonts w:ascii="Times New Roman" w:hAnsi="Times New Roman" w:cs="Times New Roman"/>
          <w:sz w:val="28"/>
          <w:szCs w:val="28"/>
        </w:rPr>
        <w:t>автоинструмента</w:t>
      </w:r>
      <w:proofErr w:type="spellEnd"/>
      <w:r w:rsidRPr="00B35D01">
        <w:rPr>
          <w:rFonts w:ascii="Times New Roman" w:hAnsi="Times New Roman" w:cs="Times New Roman"/>
          <w:sz w:val="28"/>
          <w:szCs w:val="28"/>
        </w:rPr>
        <w:t>;</w:t>
      </w:r>
    </w:p>
    <w:p w:rsidR="00AD4059" w:rsidRPr="00B35D01" w:rsidRDefault="00AD4059" w:rsidP="00AD4059">
      <w:pPr>
        <w:numPr>
          <w:ilvl w:val="0"/>
          <w:numId w:val="6"/>
        </w:numPr>
        <w:tabs>
          <w:tab w:val="clear" w:pos="720"/>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аптечки;</w:t>
      </w:r>
    </w:p>
    <w:p w:rsidR="00AD4059" w:rsidRPr="00B35D01" w:rsidRDefault="00AD4059" w:rsidP="00AD4059">
      <w:pPr>
        <w:numPr>
          <w:ilvl w:val="0"/>
          <w:numId w:val="6"/>
        </w:numPr>
        <w:tabs>
          <w:tab w:val="clear" w:pos="720"/>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огнетушители;</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Аналитический учет по счету ведется в разрезе автомобилей и материально ответственных лиц.</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Поступление на счет 09 отражается:</w:t>
      </w:r>
    </w:p>
    <w:p w:rsidR="00AD4059" w:rsidRPr="00B35D01" w:rsidRDefault="00AD4059" w:rsidP="00AD4059">
      <w:pPr>
        <w:numPr>
          <w:ilvl w:val="0"/>
          <w:numId w:val="7"/>
        </w:numPr>
        <w:tabs>
          <w:tab w:val="clear" w:pos="720"/>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при установке (передаче материально ответственному лицу) соответствующих запчастей после списания со счета КБК Х.105.36.000 «Прочие материальные запасы – иное движимое имущество учреждения»;</w:t>
      </w:r>
    </w:p>
    <w:p w:rsidR="00AD4059" w:rsidRPr="00B35D01" w:rsidRDefault="00AD4059" w:rsidP="00AD4059">
      <w:pPr>
        <w:numPr>
          <w:ilvl w:val="0"/>
          <w:numId w:val="7"/>
        </w:numPr>
        <w:tabs>
          <w:tab w:val="clear" w:pos="720"/>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sidRPr="00B35D01">
        <w:rPr>
          <w:rFonts w:ascii="Times New Roman" w:hAnsi="Times New Roman" w:cs="Times New Roman"/>
          <w:sz w:val="28"/>
          <w:szCs w:val="28"/>
        </w:rPr>
        <w:t>забалансового</w:t>
      </w:r>
      <w:proofErr w:type="spellEnd"/>
      <w:r w:rsidRPr="00B35D01">
        <w:rPr>
          <w:rFonts w:ascii="Times New Roman" w:hAnsi="Times New Roman" w:cs="Times New Roman"/>
          <w:sz w:val="28"/>
          <w:szCs w:val="28"/>
        </w:rPr>
        <w:t xml:space="preserve"> счета 09.</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xml:space="preserve">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w:t>
      </w:r>
      <w:proofErr w:type="spellStart"/>
      <w:r w:rsidRPr="00B35D01">
        <w:rPr>
          <w:rFonts w:ascii="Times New Roman" w:hAnsi="Times New Roman" w:cs="Times New Roman"/>
          <w:sz w:val="28"/>
          <w:szCs w:val="28"/>
        </w:rPr>
        <w:t>оприходование</w:t>
      </w:r>
      <w:proofErr w:type="spellEnd"/>
      <w:r w:rsidRPr="00B35D01">
        <w:rPr>
          <w:rFonts w:ascii="Times New Roman" w:hAnsi="Times New Roman" w:cs="Times New Roman"/>
          <w:sz w:val="28"/>
          <w:szCs w:val="28"/>
        </w:rPr>
        <w:t xml:space="preserve"> запчастей на счет 09 не производится.</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Внутреннее перемещение по счету отражается:</w:t>
      </w:r>
    </w:p>
    <w:p w:rsidR="00AD4059" w:rsidRPr="00B35D01" w:rsidRDefault="00AD4059" w:rsidP="00AD4059">
      <w:pPr>
        <w:numPr>
          <w:ilvl w:val="0"/>
          <w:numId w:val="8"/>
        </w:numPr>
        <w:tabs>
          <w:tab w:val="clear" w:pos="720"/>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при передаче на другой автомобиль;</w:t>
      </w:r>
    </w:p>
    <w:p w:rsidR="00AD4059" w:rsidRPr="00B35D01" w:rsidRDefault="00AD4059" w:rsidP="00AD4059">
      <w:pPr>
        <w:numPr>
          <w:ilvl w:val="0"/>
          <w:numId w:val="8"/>
        </w:numPr>
        <w:tabs>
          <w:tab w:val="clear" w:pos="720"/>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при передаче другому материально ответственному лицу вместе с автомобилем.</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Выбытие со счета 09 отражается:</w:t>
      </w:r>
    </w:p>
    <w:p w:rsidR="00AD4059" w:rsidRPr="00B35D01" w:rsidRDefault="00AD4059" w:rsidP="00AD4059">
      <w:pPr>
        <w:numPr>
          <w:ilvl w:val="0"/>
          <w:numId w:val="9"/>
        </w:numPr>
        <w:tabs>
          <w:tab w:val="clear" w:pos="720"/>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при списании автомобиля по установленным основаниям;</w:t>
      </w:r>
    </w:p>
    <w:p w:rsidR="00AD4059" w:rsidRPr="00B35D01" w:rsidRDefault="00AD4059" w:rsidP="00AD4059">
      <w:pPr>
        <w:numPr>
          <w:ilvl w:val="0"/>
          <w:numId w:val="9"/>
        </w:numPr>
        <w:tabs>
          <w:tab w:val="clear" w:pos="720"/>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при установке новых запчастей взамен непригодных к эксплуатации.</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Основание: пункты 349–350 Инструкции к Единому плану счетов № 157н.</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3.8.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AD4059" w:rsidRPr="00B35D01" w:rsidRDefault="00AD4059" w:rsidP="00AD4059">
      <w:pPr>
        <w:numPr>
          <w:ilvl w:val="0"/>
          <w:numId w:val="10"/>
        </w:numPr>
        <w:tabs>
          <w:tab w:val="clear" w:pos="720"/>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их справедливой оценочной стоимости на дату принятия к бухгалтерскому учету, рассчитанной методом рыночных цен;</w:t>
      </w:r>
    </w:p>
    <w:p w:rsidR="00AD4059" w:rsidRPr="00B35D01" w:rsidRDefault="00AD4059" w:rsidP="00AD4059">
      <w:pPr>
        <w:numPr>
          <w:ilvl w:val="0"/>
          <w:numId w:val="10"/>
        </w:numPr>
        <w:tabs>
          <w:tab w:val="clear" w:pos="720"/>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сумм, уплачиваемых учреждением за доставку материальных запасов, приведение их в состояние, пригодное для использования.</w:t>
      </w:r>
    </w:p>
    <w:p w:rsidR="00AD4059" w:rsidRPr="00B35D01" w:rsidRDefault="00AD4059" w:rsidP="00AD4059">
      <w:pPr>
        <w:spacing w:after="0"/>
        <w:rPr>
          <w:rFonts w:ascii="Times New Roman" w:hAnsi="Times New Roman" w:cs="Times New Roman"/>
          <w:sz w:val="28"/>
          <w:szCs w:val="28"/>
        </w:rPr>
      </w:pPr>
      <w:r w:rsidRPr="00B35D01">
        <w:rPr>
          <w:rFonts w:ascii="Times New Roman" w:hAnsi="Times New Roman" w:cs="Times New Roman"/>
          <w:sz w:val="28"/>
          <w:szCs w:val="28"/>
        </w:rPr>
        <w:t>Основание: пункты 52–60 СГС «Концептуальные основы бухучета и отчетности».</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i/>
          <w:iCs/>
          <w:sz w:val="28"/>
          <w:szCs w:val="28"/>
        </w:rPr>
        <w:t>4. Стоимость безвозмездно полученных нефинансовых активов</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lastRenderedPageBreak/>
        <w:t xml:space="preserve">4.1. Данные о рыночной цене безвозмездно полученных нефинансовых активов должны быть подтверждены документально: </w:t>
      </w:r>
    </w:p>
    <w:p w:rsidR="00AD4059" w:rsidRPr="0007137D"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07137D">
        <w:rPr>
          <w:rStyle w:val="fill"/>
          <w:rFonts w:ascii="Times New Roman" w:hAnsi="Times New Roman" w:cs="Times New Roman"/>
          <w:b w:val="0"/>
          <w:i w:val="0"/>
          <w:color w:val="auto"/>
          <w:sz w:val="28"/>
          <w:szCs w:val="28"/>
        </w:rPr>
        <w:t>– справками (другими подтверждающими документами) Росстата;</w:t>
      </w:r>
    </w:p>
    <w:p w:rsidR="00AD4059" w:rsidRPr="0007137D"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07137D">
        <w:rPr>
          <w:rStyle w:val="fill"/>
          <w:rFonts w:ascii="Times New Roman" w:hAnsi="Times New Roman" w:cs="Times New Roman"/>
          <w:b w:val="0"/>
          <w:i w:val="0"/>
          <w:color w:val="auto"/>
          <w:sz w:val="28"/>
          <w:szCs w:val="28"/>
        </w:rPr>
        <w:t>– прайс-листами заводов-изготовителей;</w:t>
      </w:r>
    </w:p>
    <w:p w:rsidR="00AD4059" w:rsidRPr="0007137D"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07137D">
        <w:rPr>
          <w:rStyle w:val="fill"/>
          <w:rFonts w:ascii="Times New Roman" w:hAnsi="Times New Roman" w:cs="Times New Roman"/>
          <w:b w:val="0"/>
          <w:i w:val="0"/>
          <w:color w:val="auto"/>
          <w:sz w:val="28"/>
          <w:szCs w:val="28"/>
        </w:rPr>
        <w:t>– справками (другими подтверждающими документами) оценщиков;</w:t>
      </w:r>
    </w:p>
    <w:p w:rsidR="00AD4059" w:rsidRPr="0007137D"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07137D">
        <w:rPr>
          <w:rStyle w:val="fill"/>
          <w:rFonts w:ascii="Times New Roman" w:hAnsi="Times New Roman" w:cs="Times New Roman"/>
          <w:b w:val="0"/>
          <w:i w:val="0"/>
          <w:color w:val="auto"/>
          <w:sz w:val="28"/>
          <w:szCs w:val="28"/>
        </w:rPr>
        <w:t>– информацией, размещенной в СМИ, и т. д.</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В случаях невозможности документального подтверждения стоимость определяется экспертным путем.</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i/>
          <w:iCs/>
          <w:sz w:val="28"/>
          <w:szCs w:val="28"/>
        </w:rPr>
        <w:t>5. Затраты на изготовление готовой продукции, выполнение работ, оказание услуг</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5.1. Учет расходов по формированию себестоимости ведется раздельно по группам видов услуг (работ, готовой продукции):</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а) в рамках выполнения государственного задания:</w:t>
      </w:r>
      <w:r w:rsidRPr="00B35D01">
        <w:rPr>
          <w:rFonts w:ascii="Times New Roman" w:hAnsi="Times New Roman" w:cs="Times New Roman"/>
          <w:sz w:val="28"/>
          <w:szCs w:val="28"/>
        </w:rPr>
        <w:br/>
        <w:t>б) в рамках приносящей доход деятельности:</w:t>
      </w:r>
      <w:r w:rsidRPr="00B35D01">
        <w:rPr>
          <w:rFonts w:ascii="Times New Roman" w:hAnsi="Times New Roman" w:cs="Times New Roman"/>
          <w:sz w:val="28"/>
          <w:szCs w:val="28"/>
        </w:rPr>
        <w:br/>
        <w:t>– высшее образование;</w:t>
      </w:r>
      <w:r w:rsidRPr="00B35D01">
        <w:rPr>
          <w:rFonts w:ascii="Times New Roman" w:hAnsi="Times New Roman" w:cs="Times New Roman"/>
          <w:sz w:val="28"/>
          <w:szCs w:val="28"/>
        </w:rPr>
        <w:br/>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5.2. Затраты на изготовление готовой продукции (выполнение работ, оказание услуг) делятся на прямые и накладные.</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В составе прямых затрат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В том числе:</w:t>
      </w:r>
    </w:p>
    <w:p w:rsidR="00AD4059" w:rsidRPr="00B35D01" w:rsidRDefault="00AD4059" w:rsidP="00AD4059">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w:t>
      </w:r>
    </w:p>
    <w:p w:rsidR="00AD4059" w:rsidRPr="00B35D01" w:rsidRDefault="00AD4059" w:rsidP="00AD4059">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списанные материальные запасы, израсходованные непосредственно на оказание услуги (изготовление продукции), естественная убыль;</w:t>
      </w:r>
    </w:p>
    <w:p w:rsidR="00AD4059" w:rsidRPr="00B35D01" w:rsidRDefault="00AD4059" w:rsidP="00AD4059">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переданные в эксплуатацию объекты основных сре</w:t>
      </w:r>
      <w:proofErr w:type="gramStart"/>
      <w:r w:rsidRPr="00B35D01">
        <w:rPr>
          <w:rFonts w:ascii="Times New Roman" w:hAnsi="Times New Roman" w:cs="Times New Roman"/>
          <w:sz w:val="28"/>
          <w:szCs w:val="28"/>
        </w:rPr>
        <w:t>дств ст</w:t>
      </w:r>
      <w:proofErr w:type="gramEnd"/>
      <w:r w:rsidRPr="00B35D01">
        <w:rPr>
          <w:rFonts w:ascii="Times New Roman" w:hAnsi="Times New Roman" w:cs="Times New Roman"/>
          <w:sz w:val="28"/>
          <w:szCs w:val="28"/>
        </w:rPr>
        <w:t>оимостью до 10 000 руб. включительно, которые используются при оказании услуги (изготовлении продукции);</w:t>
      </w:r>
    </w:p>
    <w:p w:rsidR="00AD4059" w:rsidRPr="00B35D01" w:rsidRDefault="00AD4059" w:rsidP="00AD4059">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сумма амортизации основных средств, которые используются при оказании услуги (изготовлении продукции);</w:t>
      </w:r>
    </w:p>
    <w:p w:rsidR="00AD4059" w:rsidRPr="00B35D01" w:rsidRDefault="00AD4059" w:rsidP="00AD4059">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расходы на аренду помещений, которые используются для оказания услуги (изготовление продукции);</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В составе накладных расходов при формировании себестоимости услуг (готовой продукции) учитываются расходы:</w:t>
      </w:r>
    </w:p>
    <w:p w:rsidR="00AD4059" w:rsidRPr="00B35D01" w:rsidRDefault="00AD4059" w:rsidP="00AD4059">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lastRenderedPageBreak/>
        <w:t>затраты на оплату труда и начисления на выплаты по оплате труда сотрудников учреждения, участвующих в оказании нескольких видов услуг (изготовлении продукции);</w:t>
      </w:r>
    </w:p>
    <w:p w:rsidR="00AD4059" w:rsidRPr="00B35D01" w:rsidRDefault="00AD4059" w:rsidP="00AD4059">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материальные запасы, израсходованные на нужды учреждения, естественная убыль;</w:t>
      </w:r>
    </w:p>
    <w:p w:rsidR="00AD4059" w:rsidRPr="00B35D01" w:rsidRDefault="00AD4059" w:rsidP="00AD4059">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переданные в эксплуатацию объекты основных сре</w:t>
      </w:r>
      <w:proofErr w:type="gramStart"/>
      <w:r w:rsidRPr="00B35D01">
        <w:rPr>
          <w:rFonts w:ascii="Times New Roman" w:hAnsi="Times New Roman" w:cs="Times New Roman"/>
          <w:sz w:val="28"/>
          <w:szCs w:val="28"/>
        </w:rPr>
        <w:t>дств ст</w:t>
      </w:r>
      <w:proofErr w:type="gramEnd"/>
      <w:r w:rsidRPr="00B35D01">
        <w:rPr>
          <w:rFonts w:ascii="Times New Roman" w:hAnsi="Times New Roman" w:cs="Times New Roman"/>
          <w:sz w:val="28"/>
          <w:szCs w:val="28"/>
        </w:rPr>
        <w:t>оимостью до 10 000 руб. включительно в случае их использования для изготовления нескольких видов продукции, оказания услуг;</w:t>
      </w:r>
    </w:p>
    <w:p w:rsidR="00AD4059" w:rsidRPr="00B35D01" w:rsidRDefault="00AD4059" w:rsidP="00AD4059">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амортизация основных средств, которые используются для изготовления разных видов продукции, оказания услуг;</w:t>
      </w:r>
    </w:p>
    <w:p w:rsidR="00AD4059" w:rsidRPr="00B35D01" w:rsidRDefault="00AD4059" w:rsidP="00AD4059">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расходы, связанные с ремонтом, техническим обслуживанием нефинансовых активов;</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5.3. Накладные расходы распределяются на себестоимость услуг (готовой продукции) по окончании месяца пропорционально прямым затратам в месяце распределения к объему выручки от реализации продукции (работ, услуг).</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5.4. В составе общехозяйственных расходов учитываются расходы, распределяемые между всеми видами услуг (продукции):</w:t>
      </w:r>
    </w:p>
    <w:p w:rsidR="00AD4059" w:rsidRPr="00B35D01" w:rsidRDefault="00AD4059" w:rsidP="00AD4059">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расходы на оплату труда и начисления на выплаты по оплате труда сотрудников учреждения, не принимающих непосредственного участия при оказании услуги (изготовлении продукции): административно-управленческого, административно-хозяйственного и прочего обслуживающего персонала;</w:t>
      </w:r>
    </w:p>
    <w:p w:rsidR="00AD4059" w:rsidRPr="00B35D01" w:rsidRDefault="00AD4059" w:rsidP="00AD4059">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материальные запасы, израсходованные на общехозяйственные нужды учреждения (в т. ч. в качестве естественной убыли, пришедшие в негодность) на цели, не связанные напрямую с оказанием услуг (изготовлением готовой продукции);</w:t>
      </w:r>
    </w:p>
    <w:p w:rsidR="00AD4059" w:rsidRPr="00B35D01" w:rsidRDefault="00AD4059" w:rsidP="00AD4059">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переданные в эксплуатацию объекты основных сре</w:t>
      </w:r>
      <w:proofErr w:type="gramStart"/>
      <w:r w:rsidRPr="00B35D01">
        <w:rPr>
          <w:rFonts w:ascii="Times New Roman" w:hAnsi="Times New Roman" w:cs="Times New Roman"/>
          <w:sz w:val="28"/>
          <w:szCs w:val="28"/>
        </w:rPr>
        <w:t>дств ст</w:t>
      </w:r>
      <w:proofErr w:type="gramEnd"/>
      <w:r w:rsidRPr="00B35D01">
        <w:rPr>
          <w:rFonts w:ascii="Times New Roman" w:hAnsi="Times New Roman" w:cs="Times New Roman"/>
          <w:sz w:val="28"/>
          <w:szCs w:val="28"/>
        </w:rPr>
        <w:t>оимостью до 10 000 руб. включительно на цели, не связанные напрямую с оказанием услуг (изготовлением готовой продукции);</w:t>
      </w:r>
    </w:p>
    <w:p w:rsidR="00AD4059" w:rsidRPr="00B35D01" w:rsidRDefault="00AD4059" w:rsidP="00AD4059">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амортизация основных средств, не связанных напрямую с оказанием услуг (выполнением работ, изготовлением готовой продукции);</w:t>
      </w:r>
    </w:p>
    <w:p w:rsidR="00AD4059" w:rsidRPr="00B35D01" w:rsidRDefault="00AD4059" w:rsidP="00AD4059">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коммунальные расходы;</w:t>
      </w:r>
    </w:p>
    <w:p w:rsidR="00AD4059" w:rsidRPr="00B35D01" w:rsidRDefault="00AD4059" w:rsidP="00AD4059">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расходы на услуги связи;</w:t>
      </w:r>
    </w:p>
    <w:p w:rsidR="00AD4059" w:rsidRPr="00B35D01" w:rsidRDefault="00AD4059" w:rsidP="00AD4059">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расходы на транспортные услуги;</w:t>
      </w:r>
    </w:p>
    <w:p w:rsidR="00AD4059" w:rsidRPr="00B35D01" w:rsidRDefault="00AD4059" w:rsidP="00AD4059">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расходы на содержание транспорта, зданий, сооружений и инвентаря общехозяйственного назначения;</w:t>
      </w:r>
    </w:p>
    <w:p w:rsidR="00AD4059" w:rsidRPr="00B35D01" w:rsidRDefault="00AD4059" w:rsidP="00AD4059">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расходы на охрану учреждения;</w:t>
      </w:r>
    </w:p>
    <w:p w:rsidR="00AD4059" w:rsidRPr="00B35D01" w:rsidRDefault="00AD4059" w:rsidP="00AD4059">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прочие работы и услуги на общехозяйственные нужды.</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Общехозяйственные расходы учреждения, произведенные за отчетный период (месяц), распределяются:</w:t>
      </w:r>
      <w:r w:rsidRPr="00B35D01">
        <w:rPr>
          <w:rFonts w:ascii="Times New Roman" w:hAnsi="Times New Roman" w:cs="Times New Roman"/>
          <w:sz w:val="28"/>
          <w:szCs w:val="28"/>
        </w:rPr>
        <w:br/>
        <w:t>– в части распределяемых расходов – на себестоимость реализованной готовой продукции, оказанных работ, услуг пропорционально прямым затратам на единицу услуги, работы, продукции;</w:t>
      </w:r>
      <w:r w:rsidRPr="00B35D01">
        <w:rPr>
          <w:rFonts w:ascii="Times New Roman" w:hAnsi="Times New Roman" w:cs="Times New Roman"/>
          <w:sz w:val="28"/>
          <w:szCs w:val="28"/>
        </w:rPr>
        <w:br/>
        <w:t xml:space="preserve">– в части </w:t>
      </w:r>
      <w:proofErr w:type="spellStart"/>
      <w:r w:rsidRPr="00B35D01">
        <w:rPr>
          <w:rFonts w:ascii="Times New Roman" w:hAnsi="Times New Roman" w:cs="Times New Roman"/>
          <w:sz w:val="28"/>
          <w:szCs w:val="28"/>
        </w:rPr>
        <w:t>нераспределяемых</w:t>
      </w:r>
      <w:proofErr w:type="spellEnd"/>
      <w:r w:rsidRPr="00B35D01">
        <w:rPr>
          <w:rFonts w:ascii="Times New Roman" w:hAnsi="Times New Roman" w:cs="Times New Roman"/>
          <w:sz w:val="28"/>
          <w:szCs w:val="28"/>
        </w:rPr>
        <w:t xml:space="preserve"> расходов – на увеличение расходов текущего финансового года (КБК Х.401.20.000).</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Основание: пункт 135 Инструкции к Единому плану счетов № 157н.</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5.5. Расходами, которые не включаются в себестоимость (</w:t>
      </w:r>
      <w:proofErr w:type="spellStart"/>
      <w:r w:rsidRPr="00B35D01">
        <w:rPr>
          <w:rFonts w:ascii="Times New Roman" w:hAnsi="Times New Roman" w:cs="Times New Roman"/>
          <w:sz w:val="28"/>
          <w:szCs w:val="28"/>
        </w:rPr>
        <w:t>нераспределяемые</w:t>
      </w:r>
      <w:proofErr w:type="spellEnd"/>
      <w:r w:rsidRPr="00B35D01">
        <w:rPr>
          <w:rFonts w:ascii="Times New Roman" w:hAnsi="Times New Roman" w:cs="Times New Roman"/>
          <w:sz w:val="28"/>
          <w:szCs w:val="28"/>
        </w:rPr>
        <w:t xml:space="preserve"> расходы) и сразу списываются на финансовый результат (счет КБК Х.401.20.000), признаются:</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расходы на социальное обеспечение населения;</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расходы на транспортный налог;</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расходы на налог на имущество;</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штрафы и пени по налогам, штрафы, пени, неустойки за нарушение условий договоров;</w:t>
      </w:r>
      <w:r w:rsidRPr="00B35D01">
        <w:rPr>
          <w:rFonts w:ascii="Times New Roman" w:hAnsi="Times New Roman" w:cs="Times New Roman"/>
          <w:sz w:val="28"/>
          <w:szCs w:val="28"/>
        </w:rPr>
        <w:br/>
        <w:t>– 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5.6. Себестоимость услуг за отчетный месяц, сформированная на счете КБК Х.109.60.000, относится в дебет счета КБК Х.401.10.131 «Доходы от оказания платных услуг (работ)» в последний день месяца.</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i/>
          <w:iCs/>
          <w:sz w:val="28"/>
          <w:szCs w:val="28"/>
        </w:rPr>
        <w:t>6. Расчеты с подотчетными лицами</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6.1.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rsidR="00AD4059" w:rsidRPr="00B35D01" w:rsidRDefault="00AD4059" w:rsidP="00AD4059">
      <w:pPr>
        <w:numPr>
          <w:ilvl w:val="0"/>
          <w:numId w:val="11"/>
        </w:numPr>
        <w:tabs>
          <w:tab w:val="clear" w:pos="720"/>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 xml:space="preserve">перечисления на </w:t>
      </w:r>
      <w:proofErr w:type="spellStart"/>
      <w:r w:rsidRPr="00B35D01">
        <w:rPr>
          <w:rFonts w:ascii="Times New Roman" w:hAnsi="Times New Roman" w:cs="Times New Roman"/>
          <w:sz w:val="28"/>
          <w:szCs w:val="28"/>
        </w:rPr>
        <w:t>зарплатную</w:t>
      </w:r>
      <w:proofErr w:type="spellEnd"/>
      <w:r w:rsidRPr="00B35D01">
        <w:rPr>
          <w:rFonts w:ascii="Times New Roman" w:hAnsi="Times New Roman" w:cs="Times New Roman"/>
          <w:sz w:val="28"/>
          <w:szCs w:val="28"/>
        </w:rPr>
        <w:t xml:space="preserve"> карту материально ответственного лица.</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Способ выдачи денежных средств должен указываться в служебной записке или приказе руководителя.</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6.2.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lastRenderedPageBreak/>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6.3. Предельная сумма выдачи денежных средств под отчет на хозяйственные расходы устанавливается в размере 10 000 (десять тысяч) руб.</w:t>
      </w:r>
      <w:r w:rsidRPr="00B35D01">
        <w:rPr>
          <w:rFonts w:ascii="Times New Roman" w:hAnsi="Times New Roman" w:cs="Times New Roman"/>
          <w:sz w:val="28"/>
          <w:szCs w:val="28"/>
        </w:rPr>
        <w:b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B35D01">
        <w:rPr>
          <w:rFonts w:ascii="Times New Roman" w:hAnsi="Times New Roman" w:cs="Times New Roman"/>
          <w:sz w:val="28"/>
          <w:szCs w:val="28"/>
        </w:rPr>
        <w:br/>
        <w:t>Основание: пункт 6 указания Банка России от 07.10.2013 № 3073-У.</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6.5.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(приложение 8).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6.6. По возвращении из командировки сотрудник представляет авансовый отчет об израсходованных суммах в течение трех рабочих дней.</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6.7. Предельные сроки отчета по выданным доверенностям на получение материальных ценностей устанавливаются следующие:</w:t>
      </w:r>
      <w:r w:rsidRPr="00B35D01">
        <w:rPr>
          <w:rFonts w:ascii="Times New Roman" w:hAnsi="Times New Roman" w:cs="Times New Roman"/>
          <w:sz w:val="28"/>
          <w:szCs w:val="28"/>
        </w:rPr>
        <w:br/>
        <w:t>– в течение 10 календарных дней с момента получения;</w:t>
      </w:r>
      <w:r w:rsidRPr="00B35D01">
        <w:rPr>
          <w:rFonts w:ascii="Times New Roman" w:hAnsi="Times New Roman" w:cs="Times New Roman"/>
          <w:sz w:val="28"/>
          <w:szCs w:val="28"/>
        </w:rPr>
        <w:br/>
        <w:t>– в течение трех рабочих дней с момента получения материальных ценностей.</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Доверенности выдаются штатным сотрудникам, с которыми заключен договор о полной материальной ответственности.</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6.8. Авансовые отчеты брошюруются в хронологическом порядке в последний день отчетного месяца.</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i/>
          <w:iCs/>
          <w:sz w:val="28"/>
          <w:szCs w:val="28"/>
        </w:rPr>
        <w:t>7. Расчеты с дебиторами и кредиторами</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xml:space="preserve">7.1. Денежные средства от виновных лиц в возмещение ущерба, причиненного нефинансовым активам, отражаются по коду вида </w:t>
      </w:r>
      <w:r w:rsidRPr="00B35D01">
        <w:rPr>
          <w:rFonts w:ascii="Times New Roman" w:hAnsi="Times New Roman" w:cs="Times New Roman"/>
          <w:sz w:val="28"/>
          <w:szCs w:val="28"/>
        </w:rPr>
        <w:lastRenderedPageBreak/>
        <w:t>деятельности «2» – приносящая доход деятельность (собственные доходы учреждения).</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7.2.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7.3. В учреждении применяется счет КБК Х.210.05.000 для расчетов с дебиторами по предоставлению учреждением:</w:t>
      </w:r>
    </w:p>
    <w:p w:rsidR="00AD4059" w:rsidRPr="00B35D01" w:rsidRDefault="00AD4059" w:rsidP="00AD4059">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обеспечений заявок на участие в конкурентной закупке при перечислении средств на счет заказчика;</w:t>
      </w:r>
    </w:p>
    <w:p w:rsidR="00AD4059" w:rsidRPr="00B35D01" w:rsidRDefault="00AD4059" w:rsidP="00AD4059">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обеспечений исполнения контракта (договора);</w:t>
      </w:r>
    </w:p>
    <w:p w:rsidR="00AD4059" w:rsidRPr="00B35D01" w:rsidRDefault="00AD4059" w:rsidP="00AD4059">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других залогов, задатков.</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Операции по счету КБК Х.210.05.000 оформляются бухгалтерскими записями:</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xml:space="preserve">Дебет Х.210.05.000 Кредит Х.201.11.000 – при перечислении с лицевого счета учреждения средств;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Дебет Х.201.11.000 Кредит Х.210.05.000 – возврат денежных средств на лицевой счет учреждения.</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Основание: пункт 7 СГС «Учетная политика, оценочные значения и ошибки».</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i/>
          <w:sz w:val="28"/>
          <w:szCs w:val="28"/>
        </w:rPr>
        <w:t>8. Расчеты по обязательствам</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8.1. Аналитический учет расчетов по пособиям и иным социальным выплатам ведется в разрезе физических лиц – получателей социальных выплат.</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8.2.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sz w:val="28"/>
          <w:szCs w:val="28"/>
        </w:rPr>
      </w:pPr>
      <w:r w:rsidRPr="00B35D01">
        <w:rPr>
          <w:rFonts w:ascii="Times New Roman" w:hAnsi="Times New Roman" w:cs="Times New Roman"/>
          <w:i/>
          <w:sz w:val="28"/>
          <w:szCs w:val="28"/>
        </w:rPr>
        <w:t>9. Дебиторская и кредиторская задолженность</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lastRenderedPageBreak/>
        <w:t>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Основание: пункт 339 Инструкции к Единому плану счетов № 157н, пункт 11 СГС «Доходы».</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9.2.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xml:space="preserve">Одновременно списанная с балансового учета кредиторская задолженность отражается на </w:t>
      </w:r>
      <w:proofErr w:type="spellStart"/>
      <w:r w:rsidRPr="00B35D01">
        <w:rPr>
          <w:rFonts w:ascii="Times New Roman" w:hAnsi="Times New Roman" w:cs="Times New Roman"/>
          <w:sz w:val="28"/>
          <w:szCs w:val="28"/>
        </w:rPr>
        <w:t>забалансовом</w:t>
      </w:r>
      <w:proofErr w:type="spellEnd"/>
      <w:r w:rsidRPr="00B35D01">
        <w:rPr>
          <w:rFonts w:ascii="Times New Roman" w:hAnsi="Times New Roman" w:cs="Times New Roman"/>
          <w:sz w:val="28"/>
          <w:szCs w:val="28"/>
        </w:rPr>
        <w:t xml:space="preserve"> счете 20 «Задолженность, не востребованная кредиторами».</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xml:space="preserve">Списание задолженности с </w:t>
      </w:r>
      <w:proofErr w:type="spellStart"/>
      <w:r w:rsidRPr="00B35D01">
        <w:rPr>
          <w:rFonts w:ascii="Times New Roman" w:hAnsi="Times New Roman" w:cs="Times New Roman"/>
          <w:sz w:val="28"/>
          <w:szCs w:val="28"/>
        </w:rPr>
        <w:t>забалансового</w:t>
      </w:r>
      <w:proofErr w:type="spellEnd"/>
      <w:r w:rsidRPr="00B35D01">
        <w:rPr>
          <w:rFonts w:ascii="Times New Roman" w:hAnsi="Times New Roman" w:cs="Times New Roman"/>
          <w:sz w:val="28"/>
          <w:szCs w:val="28"/>
        </w:rPr>
        <w:t xml:space="preserve"> учета осуществляется по итогам инвентаризации задолженности на основании решения инвентаризационной комиссии учреждения:</w:t>
      </w:r>
      <w:r w:rsidRPr="00B35D01">
        <w:rPr>
          <w:rFonts w:ascii="Times New Roman" w:hAnsi="Times New Roman" w:cs="Times New Roman"/>
          <w:sz w:val="28"/>
          <w:szCs w:val="28"/>
        </w:rPr>
        <w:br/>
        <w:t xml:space="preserve">– по истечении </w:t>
      </w:r>
      <w:r w:rsidRPr="0007137D">
        <w:rPr>
          <w:rStyle w:val="fill"/>
          <w:rFonts w:ascii="Times New Roman" w:hAnsi="Times New Roman" w:cs="Times New Roman"/>
          <w:b w:val="0"/>
          <w:i w:val="0"/>
          <w:color w:val="auto"/>
          <w:sz w:val="28"/>
          <w:szCs w:val="28"/>
        </w:rPr>
        <w:t>пяти</w:t>
      </w:r>
      <w:r w:rsidRPr="0007137D">
        <w:rPr>
          <w:rFonts w:ascii="Times New Roman" w:hAnsi="Times New Roman" w:cs="Times New Roman"/>
          <w:sz w:val="28"/>
          <w:szCs w:val="28"/>
        </w:rPr>
        <w:t xml:space="preserve"> </w:t>
      </w:r>
      <w:r w:rsidRPr="00B35D01">
        <w:rPr>
          <w:rFonts w:ascii="Times New Roman" w:hAnsi="Times New Roman" w:cs="Times New Roman"/>
          <w:sz w:val="28"/>
          <w:szCs w:val="28"/>
        </w:rPr>
        <w:t xml:space="preserve">лет отражения задолженности на </w:t>
      </w:r>
      <w:proofErr w:type="spellStart"/>
      <w:r w:rsidRPr="00B35D01">
        <w:rPr>
          <w:rFonts w:ascii="Times New Roman" w:hAnsi="Times New Roman" w:cs="Times New Roman"/>
          <w:sz w:val="28"/>
          <w:szCs w:val="28"/>
        </w:rPr>
        <w:t>забалансовом</w:t>
      </w:r>
      <w:proofErr w:type="spellEnd"/>
      <w:r w:rsidRPr="00B35D01">
        <w:rPr>
          <w:rFonts w:ascii="Times New Roman" w:hAnsi="Times New Roman" w:cs="Times New Roman"/>
          <w:sz w:val="28"/>
          <w:szCs w:val="28"/>
        </w:rPr>
        <w:t xml:space="preserve"> учете;</w:t>
      </w:r>
      <w:r w:rsidRPr="00B35D01">
        <w:rPr>
          <w:rFonts w:ascii="Times New Roman" w:hAnsi="Times New Roman" w:cs="Times New Roman"/>
          <w:sz w:val="28"/>
          <w:szCs w:val="28"/>
        </w:rPr>
        <w:br/>
        <w:t xml:space="preserve">– по завершении </w:t>
      </w:r>
      <w:proofErr w:type="gramStart"/>
      <w:r w:rsidRPr="00B35D01">
        <w:rPr>
          <w:rFonts w:ascii="Times New Roman" w:hAnsi="Times New Roman" w:cs="Times New Roman"/>
          <w:sz w:val="28"/>
          <w:szCs w:val="28"/>
        </w:rPr>
        <w:t>срока возможного возобновления процедуры взыскания задолженности</w:t>
      </w:r>
      <w:proofErr w:type="gramEnd"/>
      <w:r w:rsidRPr="00B35D01">
        <w:rPr>
          <w:rFonts w:ascii="Times New Roman" w:hAnsi="Times New Roman" w:cs="Times New Roman"/>
          <w:sz w:val="28"/>
          <w:szCs w:val="28"/>
        </w:rPr>
        <w:t xml:space="preserve"> согласно действующему законодательству;</w:t>
      </w:r>
      <w:r w:rsidRPr="00B35D01">
        <w:rPr>
          <w:rFonts w:ascii="Times New Roman" w:hAnsi="Times New Roman" w:cs="Times New Roman"/>
          <w:sz w:val="28"/>
          <w:szCs w:val="28"/>
        </w:rPr>
        <w:br/>
        <w:t>– при наличии документов, подтверждающих прекращение обязательства в связи со смертью (ликвидацией) контрагента.</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Кредиторская задолженность списывается отдельно по каждому обязательству (кредитору).</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Основание: пункты 371, 372 Инструкции к Единому плану счетов № 157н.</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i/>
          <w:iCs/>
          <w:sz w:val="28"/>
          <w:szCs w:val="28"/>
        </w:rPr>
        <w:t>10. Финансовый результат</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10.1.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r w:rsidRPr="00B35D01">
        <w:rPr>
          <w:rFonts w:ascii="Times New Roman" w:hAnsi="Times New Roman" w:cs="Times New Roman"/>
          <w:sz w:val="28"/>
          <w:szCs w:val="28"/>
        </w:rPr>
        <w:br/>
        <w:t>Основание: пункт 25 СГС «Аренда», подпункт «а» пункта 55 СГС «Доходы».</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lastRenderedPageBreak/>
        <w:t>10.2. Доходы от оказания платных услуг по долгосрочным договорам (абонементам) признаются в учете в составе доходов будущих периодов в сумме, единовременно полученной за предстоящие услуги. Доходы будущих периодов признаются в текущих доходах равномерно в последний день каждого месяца в разрезе каждого договора (абонемента).</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Основание: пункт 301 Инструкции к Единому плану счетов № 157н, подпункт «а» пункта 55 СГС «Доходы».</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xml:space="preserve">10.3. Учреждение осуществляет все расходы в пределах установленных норм и утвержденного на текущий год плана финансово-хозяйственной деятельности: </w:t>
      </w:r>
    </w:p>
    <w:p w:rsidR="00AD4059" w:rsidRPr="00B35D01" w:rsidRDefault="00AD4059" w:rsidP="00AD4059">
      <w:pPr>
        <w:numPr>
          <w:ilvl w:val="0"/>
          <w:numId w:val="12"/>
        </w:numPr>
        <w:tabs>
          <w:tab w:val="clear" w:pos="720"/>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на междугородные переговоры, услуги по доступу в Интернет – по фактическому расходу;</w:t>
      </w:r>
    </w:p>
    <w:p w:rsidR="00AD4059" w:rsidRPr="00B35D01" w:rsidRDefault="00AD4059" w:rsidP="00AD4059">
      <w:pPr>
        <w:numPr>
          <w:ilvl w:val="0"/>
          <w:numId w:val="12"/>
        </w:numPr>
        <w:tabs>
          <w:tab w:val="clear" w:pos="720"/>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 xml:space="preserve">пользование услугами сотовой связи – по лимиту, утвержденному распоряжением </w:t>
      </w:r>
      <w:r w:rsidRPr="0007137D">
        <w:rPr>
          <w:rStyle w:val="fill"/>
          <w:rFonts w:ascii="Times New Roman" w:hAnsi="Times New Roman" w:cs="Times New Roman"/>
          <w:b w:val="0"/>
          <w:i w:val="0"/>
          <w:color w:val="auto"/>
          <w:sz w:val="28"/>
          <w:szCs w:val="28"/>
        </w:rPr>
        <w:t>учредителя</w:t>
      </w:r>
      <w:r w:rsidRPr="0007137D">
        <w:rPr>
          <w:rFonts w:ascii="Times New Roman" w:hAnsi="Times New Roman" w:cs="Times New Roman"/>
          <w:sz w:val="28"/>
          <w:szCs w:val="28"/>
        </w:rPr>
        <w:t>.</w:t>
      </w: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spacing w:after="0"/>
        <w:rPr>
          <w:rFonts w:ascii="Times New Roman" w:hAnsi="Times New Roman" w:cs="Times New Roman"/>
          <w:sz w:val="28"/>
          <w:szCs w:val="28"/>
        </w:rPr>
      </w:pPr>
      <w:r w:rsidRPr="00B35D01">
        <w:rPr>
          <w:rFonts w:ascii="Times New Roman" w:hAnsi="Times New Roman" w:cs="Times New Roman"/>
          <w:sz w:val="28"/>
          <w:szCs w:val="28"/>
        </w:rPr>
        <w:t>10.4. В составе расходов будущих периодов на счете КБК Х.401.50.000 «Расходы будущих периодов» отражаются расходы:</w:t>
      </w:r>
    </w:p>
    <w:p w:rsidR="00AD4059" w:rsidRPr="00B35D01" w:rsidRDefault="00AD4059" w:rsidP="00AD4059">
      <w:pPr>
        <w:numPr>
          <w:ilvl w:val="0"/>
          <w:numId w:val="20"/>
        </w:numPr>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по страхованию имущества, гражданской ответственности;</w:t>
      </w:r>
    </w:p>
    <w:p w:rsidR="00AD4059" w:rsidRPr="00B35D01" w:rsidRDefault="00AD4059" w:rsidP="00AD4059">
      <w:pPr>
        <w:numPr>
          <w:ilvl w:val="0"/>
          <w:numId w:val="20"/>
        </w:numPr>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по приобретению неисключительного права пользования нематериальными активами в течение нескольких отчетных периодов;</w:t>
      </w:r>
    </w:p>
    <w:p w:rsidR="00AD4059" w:rsidRPr="00B35D01" w:rsidRDefault="00AD4059" w:rsidP="00AD4059">
      <w:pPr>
        <w:spacing w:after="0"/>
        <w:rPr>
          <w:rFonts w:ascii="Times New Roman" w:hAnsi="Times New Roman" w:cs="Times New Roman"/>
          <w:sz w:val="28"/>
          <w:szCs w:val="28"/>
        </w:rPr>
      </w:pPr>
      <w:r w:rsidRPr="00B35D01">
        <w:rPr>
          <w:rFonts w:ascii="Times New Roman" w:hAnsi="Times New Roman" w:cs="Times New Roman"/>
          <w:sz w:val="28"/>
          <w:szCs w:val="28"/>
        </w:rPr>
        <w:t>…</w:t>
      </w:r>
    </w:p>
    <w:p w:rsidR="00AD4059" w:rsidRPr="00B35D01" w:rsidRDefault="00AD4059" w:rsidP="00AD4059">
      <w:pPr>
        <w:spacing w:after="0"/>
        <w:rPr>
          <w:rFonts w:ascii="Times New Roman" w:hAnsi="Times New Roman" w:cs="Times New Roman"/>
          <w:sz w:val="28"/>
          <w:szCs w:val="28"/>
        </w:rPr>
      </w:pPr>
      <w:r w:rsidRPr="00B35D01">
        <w:rPr>
          <w:rFonts w:ascii="Times New Roman" w:hAnsi="Times New Roman" w:cs="Times New Roman"/>
          <w:sz w:val="28"/>
          <w:szCs w:val="28"/>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r w:rsidRPr="00B35D01">
        <w:rPr>
          <w:rFonts w:ascii="Times New Roman" w:hAnsi="Times New Roman" w:cs="Times New Roman"/>
          <w:sz w:val="28"/>
          <w:szCs w:val="28"/>
        </w:rPr>
        <w:br/>
        <w:t>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AD4059" w:rsidRPr="00B35D01" w:rsidRDefault="00AD4059" w:rsidP="00AD4059">
      <w:pPr>
        <w:spacing w:after="0"/>
        <w:rPr>
          <w:rFonts w:ascii="Times New Roman" w:hAnsi="Times New Roman" w:cs="Times New Roman"/>
          <w:sz w:val="28"/>
          <w:szCs w:val="28"/>
        </w:rPr>
      </w:pPr>
      <w:r w:rsidRPr="00B35D01">
        <w:rPr>
          <w:rFonts w:ascii="Times New Roman" w:hAnsi="Times New Roman" w:cs="Times New Roman"/>
          <w:sz w:val="28"/>
          <w:szCs w:val="28"/>
        </w:rPr>
        <w:t>Основание: пункты 302, 302.1 Инструкции к Единому плану счетов № 157н.</w:t>
      </w:r>
    </w:p>
    <w:p w:rsidR="00AD4059" w:rsidRPr="00B35D01" w:rsidRDefault="00AD4059" w:rsidP="00AD4059">
      <w:pPr>
        <w:spacing w:after="0"/>
        <w:rPr>
          <w:rFonts w:ascii="Times New Roman" w:hAnsi="Times New Roman" w:cs="Times New Roman"/>
          <w:sz w:val="28"/>
          <w:szCs w:val="28"/>
        </w:rPr>
      </w:pPr>
      <w:r w:rsidRPr="00B35D01">
        <w:rPr>
          <w:rFonts w:ascii="Times New Roman" w:hAnsi="Times New Roman" w:cs="Times New Roman"/>
          <w:sz w:val="28"/>
          <w:szCs w:val="28"/>
        </w:rPr>
        <w:t>10.5.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sidRPr="00B35D01">
        <w:rPr>
          <w:rFonts w:ascii="Times New Roman" w:hAnsi="Times New Roman" w:cs="Times New Roman"/>
          <w:sz w:val="28"/>
          <w:szCs w:val="28"/>
        </w:rPr>
        <w:br/>
        <w:t>Основание: пункт 66 Инструкции к Единому плану счетов № 157н.</w:t>
      </w:r>
    </w:p>
    <w:p w:rsidR="00AD4059" w:rsidRPr="00B35D01" w:rsidRDefault="00AD4059" w:rsidP="00AD4059">
      <w:pPr>
        <w:spacing w:after="0"/>
        <w:rPr>
          <w:rFonts w:ascii="Times New Roman" w:hAnsi="Times New Roman" w:cs="Times New Roman"/>
          <w:sz w:val="28"/>
          <w:szCs w:val="28"/>
        </w:rPr>
      </w:pP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10.6. В учреждении создаются:</w:t>
      </w:r>
      <w:r w:rsidRPr="00B35D01">
        <w:rPr>
          <w:rFonts w:ascii="Times New Roman" w:hAnsi="Times New Roman" w:cs="Times New Roman"/>
          <w:sz w:val="28"/>
          <w:szCs w:val="28"/>
        </w:rPr>
        <w:br/>
        <w:t xml:space="preserve">– резерв на предстоящую оплату отпусков. Порядок расчета резерва </w:t>
      </w:r>
      <w:r w:rsidRPr="00B35D01">
        <w:rPr>
          <w:rFonts w:ascii="Times New Roman" w:hAnsi="Times New Roman" w:cs="Times New Roman"/>
          <w:sz w:val="28"/>
          <w:szCs w:val="28"/>
        </w:rPr>
        <w:lastRenderedPageBreak/>
        <w:t>приведен в приложении 15;</w:t>
      </w:r>
      <w:r w:rsidRPr="00B35D01">
        <w:rPr>
          <w:rFonts w:ascii="Times New Roman" w:hAnsi="Times New Roman" w:cs="Times New Roman"/>
          <w:sz w:val="28"/>
          <w:szCs w:val="28"/>
        </w:rPr>
        <w:b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B35D01">
        <w:rPr>
          <w:rFonts w:ascii="Times New Roman" w:hAnsi="Times New Roman" w:cs="Times New Roman"/>
          <w:sz w:val="28"/>
          <w:szCs w:val="28"/>
        </w:rPr>
        <w:t>красное</w:t>
      </w:r>
      <w:proofErr w:type="gramEnd"/>
      <w:r w:rsidRPr="00B35D01">
        <w:rPr>
          <w:rFonts w:ascii="Times New Roman" w:hAnsi="Times New Roman" w:cs="Times New Roman"/>
          <w:sz w:val="28"/>
          <w:szCs w:val="28"/>
        </w:rPr>
        <w:t xml:space="preserve"> </w:t>
      </w:r>
      <w:proofErr w:type="spellStart"/>
      <w:r w:rsidRPr="00B35D01">
        <w:rPr>
          <w:rFonts w:ascii="Times New Roman" w:hAnsi="Times New Roman" w:cs="Times New Roman"/>
          <w:sz w:val="28"/>
          <w:szCs w:val="28"/>
        </w:rPr>
        <w:t>сторно</w:t>
      </w:r>
      <w:proofErr w:type="spellEnd"/>
      <w:r w:rsidRPr="00B35D01">
        <w:rPr>
          <w:rFonts w:ascii="Times New Roman" w:hAnsi="Times New Roman" w:cs="Times New Roman"/>
          <w:sz w:val="28"/>
          <w:szCs w:val="28"/>
        </w:rPr>
        <w:t>»;</w:t>
      </w:r>
      <w:r w:rsidRPr="00B35D01">
        <w:rPr>
          <w:rFonts w:ascii="Times New Roman" w:hAnsi="Times New Roman" w:cs="Times New Roman"/>
          <w:sz w:val="28"/>
          <w:szCs w:val="28"/>
        </w:rPr>
        <w:b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Основание: пункты 302, 302.1 Инструкции к Единому плану счетов № 157н, пункт 11 СГС «Доходы».</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iCs/>
          <w:sz w:val="28"/>
          <w:szCs w:val="28"/>
        </w:rPr>
      </w:pPr>
      <w:r w:rsidRPr="00B35D01">
        <w:rPr>
          <w:rFonts w:ascii="Times New Roman" w:hAnsi="Times New Roman" w:cs="Times New Roman"/>
          <w:i/>
          <w:iCs/>
          <w:sz w:val="28"/>
          <w:szCs w:val="28"/>
        </w:rPr>
        <w:t>11. Санкционирование расходов</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Принятие к учету обязательств (денежных обязательств) осуществляется в порядке, приведенном в приложении 9.</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i/>
          <w:iCs/>
          <w:sz w:val="28"/>
          <w:szCs w:val="28"/>
        </w:rPr>
        <w:t>12. События после отчетной даты</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Признание в учете и раскрытие в бухгалтерской отчетности событий после отчетной даты осуществляется в порядке, приведенном в приложении 16.</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35D01">
        <w:rPr>
          <w:rFonts w:ascii="Times New Roman" w:hAnsi="Times New Roman" w:cs="Times New Roman"/>
          <w:b/>
          <w:bCs/>
          <w:sz w:val="28"/>
          <w:szCs w:val="28"/>
          <w:lang w:val="en-US"/>
        </w:rPr>
        <w:t>VI</w:t>
      </w:r>
      <w:r w:rsidRPr="00B35D01">
        <w:rPr>
          <w:rFonts w:ascii="Times New Roman" w:hAnsi="Times New Roman" w:cs="Times New Roman"/>
          <w:b/>
          <w:bCs/>
          <w:sz w:val="28"/>
          <w:szCs w:val="28"/>
        </w:rPr>
        <w:t>. Инвентаризация имущества и обязательств</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xml:space="preserve">1. Инвентаризацию имущества и обязательств (в т. ч. числящихся на </w:t>
      </w:r>
      <w:proofErr w:type="spellStart"/>
      <w:r w:rsidRPr="00B35D01">
        <w:rPr>
          <w:rFonts w:ascii="Times New Roman" w:hAnsi="Times New Roman" w:cs="Times New Roman"/>
          <w:sz w:val="28"/>
          <w:szCs w:val="28"/>
        </w:rPr>
        <w:t>забалансовых</w:t>
      </w:r>
      <w:proofErr w:type="spellEnd"/>
      <w:r w:rsidRPr="00B35D01">
        <w:rPr>
          <w:rFonts w:ascii="Times New Roman" w:hAnsi="Times New Roman" w:cs="Times New Roman"/>
          <w:sz w:val="28"/>
          <w:szCs w:val="28"/>
        </w:rPr>
        <w:t xml:space="preserve">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10.</w:t>
      </w:r>
      <w:r w:rsidRPr="00B35D01">
        <w:rPr>
          <w:rFonts w:ascii="Times New Roman" w:hAnsi="Times New Roman" w:cs="Times New Roman"/>
          <w:sz w:val="28"/>
          <w:szCs w:val="28"/>
        </w:rPr>
        <w:b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xml:space="preserve">Основание: статья 11 Закона от 06.12.2011 № 402-ФЗ, раздел </w:t>
      </w:r>
      <w:r w:rsidRPr="00B35D01">
        <w:rPr>
          <w:rFonts w:ascii="Times New Roman" w:hAnsi="Times New Roman" w:cs="Times New Roman"/>
          <w:sz w:val="28"/>
          <w:szCs w:val="28"/>
          <w:lang w:val="en-US"/>
        </w:rPr>
        <w:t>VIII</w:t>
      </w:r>
      <w:r w:rsidRPr="00B35D01">
        <w:rPr>
          <w:rFonts w:ascii="Times New Roman" w:hAnsi="Times New Roman" w:cs="Times New Roman"/>
          <w:sz w:val="28"/>
          <w:szCs w:val="28"/>
        </w:rPr>
        <w:t xml:space="preserve"> СГС «Концептуальные основы бухучета и отчетности».</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lastRenderedPageBreak/>
        <w:t>2. Состав комиссии для проведения внезапной ревизии кассы приведен в приложении 4.</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3. Руководителями обособленных структурных подразделений учреждения создаются инвентаризационные комиссии из числа сотрудников подразделения приказом по подразделению.</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spacing w:after="0"/>
        <w:jc w:val="center"/>
        <w:rPr>
          <w:rFonts w:ascii="Times New Roman" w:hAnsi="Times New Roman" w:cs="Times New Roman"/>
          <w:sz w:val="28"/>
          <w:szCs w:val="28"/>
        </w:rPr>
      </w:pPr>
      <w:r w:rsidRPr="00B35D01">
        <w:rPr>
          <w:rFonts w:ascii="Times New Roman" w:hAnsi="Times New Roman" w:cs="Times New Roman"/>
          <w:b/>
          <w:sz w:val="28"/>
          <w:szCs w:val="28"/>
          <w:lang w:val="en-US"/>
        </w:rPr>
        <w:t>VII</w:t>
      </w:r>
      <w:r w:rsidRPr="00B35D01">
        <w:rPr>
          <w:rFonts w:ascii="Times New Roman" w:hAnsi="Times New Roman" w:cs="Times New Roman"/>
          <w:b/>
          <w:sz w:val="28"/>
          <w:szCs w:val="28"/>
        </w:rPr>
        <w:t xml:space="preserve">. </w:t>
      </w:r>
      <w:r w:rsidRPr="00B35D01">
        <w:rPr>
          <w:rFonts w:ascii="Times New Roman" w:hAnsi="Times New Roman" w:cs="Times New Roman"/>
          <w:b/>
          <w:bCs/>
          <w:sz w:val="28"/>
          <w:szCs w:val="28"/>
        </w:rPr>
        <w:t>Порядок организации и обеспечения внутреннего финансового контроля</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AD4059" w:rsidRPr="00B35D01" w:rsidRDefault="00AD4059" w:rsidP="00AD4059">
      <w:pPr>
        <w:numPr>
          <w:ilvl w:val="0"/>
          <w:numId w:val="14"/>
        </w:numPr>
        <w:tabs>
          <w:tab w:val="clear" w:pos="720"/>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руководитель учреждения, его заместители;</w:t>
      </w:r>
    </w:p>
    <w:p w:rsidR="00AD4059" w:rsidRPr="00B35D01" w:rsidRDefault="00AD4059" w:rsidP="00AD4059">
      <w:pPr>
        <w:numPr>
          <w:ilvl w:val="0"/>
          <w:numId w:val="14"/>
        </w:numPr>
        <w:tabs>
          <w:tab w:val="clear" w:pos="720"/>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главный бухгалтер, сотрудники бухгалтерии;</w:t>
      </w:r>
    </w:p>
    <w:p w:rsidR="00AD4059" w:rsidRPr="00B35D01" w:rsidRDefault="00AD4059" w:rsidP="00AD4059">
      <w:pPr>
        <w:numPr>
          <w:ilvl w:val="0"/>
          <w:numId w:val="14"/>
        </w:numPr>
        <w:tabs>
          <w:tab w:val="clear" w:pos="720"/>
        </w:tabs>
        <w:spacing w:after="0" w:line="240" w:lineRule="auto"/>
        <w:ind w:left="0" w:firstLine="0"/>
        <w:rPr>
          <w:rFonts w:ascii="Times New Roman" w:hAnsi="Times New Roman" w:cs="Times New Roman"/>
          <w:sz w:val="28"/>
          <w:szCs w:val="28"/>
        </w:rPr>
      </w:pPr>
      <w:r w:rsidRPr="00B35D01">
        <w:rPr>
          <w:rFonts w:ascii="Times New Roman" w:hAnsi="Times New Roman" w:cs="Times New Roman"/>
          <w:sz w:val="28"/>
          <w:szCs w:val="28"/>
        </w:rPr>
        <w:t>начальник планово-экономического отдела, сотрудники отдела;</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2. Положение о внутреннем финансовом контроле и график проведения внутренних проверок финансово-хозяйственной деятельности приведен в приложении 14.</w:t>
      </w:r>
      <w:r w:rsidRPr="00B35D01">
        <w:rPr>
          <w:rFonts w:ascii="Times New Roman" w:hAnsi="Times New Roman" w:cs="Times New Roman"/>
          <w:sz w:val="28"/>
          <w:szCs w:val="28"/>
        </w:rPr>
        <w:br/>
        <w:t>Основание: пункт 6 Инструкции к Единому плану счетов № 157н.</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35D01">
        <w:rPr>
          <w:rFonts w:ascii="Times New Roman" w:hAnsi="Times New Roman" w:cs="Times New Roman"/>
          <w:b/>
          <w:sz w:val="28"/>
          <w:szCs w:val="28"/>
          <w:lang w:val="en-US"/>
        </w:rPr>
        <w:t>VIII</w:t>
      </w:r>
      <w:r w:rsidRPr="00B35D01">
        <w:rPr>
          <w:rFonts w:ascii="Times New Roman" w:hAnsi="Times New Roman" w:cs="Times New Roman"/>
          <w:b/>
          <w:bCs/>
          <w:sz w:val="28"/>
          <w:szCs w:val="28"/>
        </w:rPr>
        <w:t>. Бухгалтерская (финансовая) отчетность</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1. Для обособленных структурных подразделений, наделенных частичными полномочиями по ведению бухучета, устанавливаются следующие сроки представления бухгалтерской отчетности:</w:t>
      </w:r>
      <w:r w:rsidRPr="00B35D01">
        <w:rPr>
          <w:rFonts w:ascii="Times New Roman" w:hAnsi="Times New Roman" w:cs="Times New Roman"/>
          <w:sz w:val="28"/>
          <w:szCs w:val="28"/>
        </w:rPr>
        <w:br/>
        <w:t>– квартальные – до 10-го числа месяца, следующего за отчетным периодом;</w:t>
      </w:r>
      <w:r w:rsidRPr="00B35D01">
        <w:rPr>
          <w:rFonts w:ascii="Times New Roman" w:hAnsi="Times New Roman" w:cs="Times New Roman"/>
          <w:sz w:val="28"/>
          <w:szCs w:val="28"/>
        </w:rPr>
        <w:br/>
        <w:t>– годовой – до 17 января года, следующего за отчетным годом.</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Обособленными структурными подразделениями отчетность представляется главному бухгалтеру учреждения.</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Основание: пункт 19 СГС «</w:t>
      </w:r>
      <w:r w:rsidRPr="00B35D01">
        <w:rPr>
          <w:rFonts w:ascii="Times New Roman" w:hAnsi="Times New Roman" w:cs="Times New Roman"/>
          <w:sz w:val="28"/>
          <w:szCs w:val="28"/>
          <w:shd w:val="clear" w:color="auto" w:fill="FFFFFF"/>
        </w:rPr>
        <w:t>Отчет о движении</w:t>
      </w:r>
      <w:r w:rsidRPr="00B35D01">
        <w:rPr>
          <w:rFonts w:ascii="Times New Roman" w:hAnsi="Times New Roman" w:cs="Times New Roman"/>
          <w:sz w:val="28"/>
          <w:szCs w:val="28"/>
        </w:rPr>
        <w:t> денежных средств».</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AD4059" w:rsidRPr="00B35D01" w:rsidRDefault="00AD4059" w:rsidP="00AD4059">
      <w:pPr>
        <w:spacing w:after="0"/>
        <w:rPr>
          <w:rFonts w:ascii="Times New Roman" w:hAnsi="Times New Roman" w:cs="Times New Roman"/>
          <w:sz w:val="28"/>
          <w:szCs w:val="28"/>
        </w:rPr>
      </w:pPr>
      <w:r w:rsidRPr="00B35D01">
        <w:rPr>
          <w:rFonts w:ascii="Times New Roman" w:hAnsi="Times New Roman" w:cs="Times New Roman"/>
          <w:sz w:val="28"/>
          <w:szCs w:val="28"/>
        </w:rPr>
        <w:lastRenderedPageBreak/>
        <w:t xml:space="preserve">3. </w:t>
      </w:r>
      <w:r w:rsidRPr="00B35D01">
        <w:rPr>
          <w:rFonts w:ascii="Times New Roman" w:hAnsi="Times New Roman" w:cs="Times New Roman"/>
          <w:bCs/>
          <w:iCs/>
          <w:sz w:val="28"/>
          <w:szCs w:val="28"/>
        </w:rPr>
        <w:t>Бухгалтерская отчетность формируется и хранится в виде электронного документа в информационной системе «Бюджет». Бумажная копия комплекта отчетности хранится у главного бухгалтера.</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Основание: часть 7.1 статьи 13 Закона от 06.12.2011 № 402-ФЗ.</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AD4059" w:rsidRPr="00B35D01" w:rsidRDefault="00AD4059" w:rsidP="00AD4059">
      <w:pPr>
        <w:autoSpaceDE w:val="0"/>
        <w:autoSpaceDN w:val="0"/>
        <w:adjustRightInd w:val="0"/>
        <w:spacing w:after="0"/>
        <w:jc w:val="center"/>
        <w:rPr>
          <w:rFonts w:ascii="Times New Roman" w:hAnsi="Times New Roman" w:cs="Times New Roman"/>
          <w:b/>
          <w:sz w:val="28"/>
          <w:szCs w:val="28"/>
        </w:rPr>
      </w:pPr>
      <w:r w:rsidRPr="00B35D01">
        <w:rPr>
          <w:rFonts w:ascii="Times New Roman" w:hAnsi="Times New Roman" w:cs="Times New Roman"/>
          <w:b/>
          <w:sz w:val="28"/>
          <w:szCs w:val="28"/>
          <w:lang w:val="en-US"/>
        </w:rPr>
        <w:t>IX</w:t>
      </w:r>
      <w:r w:rsidRPr="00B35D01">
        <w:rPr>
          <w:rFonts w:ascii="Times New Roman" w:hAnsi="Times New Roman" w:cs="Times New Roman"/>
          <w:b/>
          <w:sz w:val="28"/>
          <w:szCs w:val="28"/>
        </w:rPr>
        <w:t>. Порядок передачи документов бухгалтерского учета</w:t>
      </w:r>
      <w:r w:rsidRPr="00B35D01">
        <w:rPr>
          <w:rFonts w:ascii="Times New Roman" w:hAnsi="Times New Roman" w:cs="Times New Roman"/>
          <w:b/>
          <w:sz w:val="28"/>
          <w:szCs w:val="28"/>
        </w:rPr>
        <w:br/>
        <w:t xml:space="preserve"> при смене руководителя и главного бухгалтера</w:t>
      </w:r>
    </w:p>
    <w:p w:rsidR="00AD4059" w:rsidRPr="00B35D01" w:rsidRDefault="00AD4059" w:rsidP="00AD4059">
      <w:pPr>
        <w:autoSpaceDE w:val="0"/>
        <w:autoSpaceDN w:val="0"/>
        <w:adjustRightInd w:val="0"/>
        <w:spacing w:after="0"/>
        <w:jc w:val="center"/>
        <w:rPr>
          <w:rFonts w:ascii="Times New Roman" w:hAnsi="Times New Roman" w:cs="Times New Roman"/>
          <w:sz w:val="28"/>
          <w:szCs w:val="28"/>
        </w:rPr>
      </w:pPr>
    </w:p>
    <w:p w:rsidR="00AD4059" w:rsidRPr="00B35D01" w:rsidRDefault="00AD4059" w:rsidP="00AD4059">
      <w:pPr>
        <w:autoSpaceDE w:val="0"/>
        <w:autoSpaceDN w:val="0"/>
        <w:adjustRightInd w:val="0"/>
        <w:spacing w:after="0"/>
        <w:rPr>
          <w:rFonts w:ascii="Times New Roman" w:hAnsi="Times New Roman" w:cs="Times New Roman"/>
          <w:sz w:val="28"/>
          <w:szCs w:val="28"/>
        </w:rPr>
      </w:pPr>
      <w:r w:rsidRPr="00B35D01">
        <w:rPr>
          <w:rFonts w:ascii="Times New Roman" w:hAnsi="Times New Roman" w:cs="Times New Roman"/>
          <w:sz w:val="28"/>
          <w:szCs w:val="28"/>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AD4059" w:rsidRPr="00B35D01" w:rsidRDefault="00AD4059" w:rsidP="00AD4059">
      <w:pPr>
        <w:autoSpaceDE w:val="0"/>
        <w:autoSpaceDN w:val="0"/>
        <w:adjustRightInd w:val="0"/>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autoSpaceDE w:val="0"/>
        <w:autoSpaceDN w:val="0"/>
        <w:adjustRightInd w:val="0"/>
        <w:spacing w:after="0"/>
        <w:rPr>
          <w:rFonts w:ascii="Times New Roman" w:hAnsi="Times New Roman" w:cs="Times New Roman"/>
          <w:sz w:val="28"/>
          <w:szCs w:val="28"/>
        </w:rPr>
      </w:pPr>
      <w:r w:rsidRPr="00B35D01">
        <w:rPr>
          <w:rFonts w:ascii="Times New Roman" w:hAnsi="Times New Roman" w:cs="Times New Roman"/>
          <w:sz w:val="28"/>
          <w:szCs w:val="28"/>
        </w:rPr>
        <w:t>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AD4059" w:rsidRPr="00B35D01" w:rsidRDefault="00AD4059" w:rsidP="00AD4059">
      <w:pPr>
        <w:autoSpaceDE w:val="0"/>
        <w:autoSpaceDN w:val="0"/>
        <w:adjustRightInd w:val="0"/>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autoSpaceDE w:val="0"/>
        <w:autoSpaceDN w:val="0"/>
        <w:adjustRightInd w:val="0"/>
        <w:spacing w:after="0"/>
        <w:rPr>
          <w:rFonts w:ascii="Times New Roman" w:hAnsi="Times New Roman" w:cs="Times New Roman"/>
          <w:sz w:val="28"/>
          <w:szCs w:val="28"/>
        </w:rPr>
      </w:pPr>
      <w:r w:rsidRPr="00B35D01">
        <w:rPr>
          <w:rFonts w:ascii="Times New Roman" w:hAnsi="Times New Roman" w:cs="Times New Roman"/>
          <w:sz w:val="28"/>
          <w:szCs w:val="28"/>
        </w:rPr>
        <w:t xml:space="preserve">3. Передача документов бухучета, печатей и штампов осуществляется при участии комиссии, создаваемой в учреждении.  </w:t>
      </w:r>
    </w:p>
    <w:p w:rsidR="00AD4059" w:rsidRPr="00B35D01" w:rsidRDefault="00AD4059" w:rsidP="00AD4059">
      <w:pPr>
        <w:autoSpaceDE w:val="0"/>
        <w:autoSpaceDN w:val="0"/>
        <w:adjustRightInd w:val="0"/>
        <w:spacing w:after="0"/>
        <w:rPr>
          <w:rFonts w:ascii="Times New Roman" w:hAnsi="Times New Roman" w:cs="Times New Roman"/>
          <w:sz w:val="28"/>
          <w:szCs w:val="28"/>
        </w:rPr>
      </w:pPr>
      <w:r w:rsidRPr="00B35D01">
        <w:rPr>
          <w:rFonts w:ascii="Times New Roman" w:hAnsi="Times New Roman" w:cs="Times New Roman"/>
          <w:sz w:val="28"/>
          <w:szCs w:val="28"/>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AD4059" w:rsidRPr="00B35D01" w:rsidRDefault="00AD4059" w:rsidP="00AD4059">
      <w:pPr>
        <w:autoSpaceDE w:val="0"/>
        <w:autoSpaceDN w:val="0"/>
        <w:adjustRightInd w:val="0"/>
        <w:spacing w:after="0"/>
        <w:rPr>
          <w:rFonts w:ascii="Times New Roman" w:hAnsi="Times New Roman" w:cs="Times New Roman"/>
          <w:sz w:val="28"/>
          <w:szCs w:val="28"/>
        </w:rPr>
      </w:pPr>
      <w:r w:rsidRPr="00B35D01">
        <w:rPr>
          <w:rFonts w:ascii="Times New Roman" w:hAnsi="Times New Roman" w:cs="Times New Roman"/>
          <w:sz w:val="28"/>
          <w:szCs w:val="28"/>
        </w:rPr>
        <w:t>Акт приема-передачи дел должен полностью отражать все существенные недостатки и нарушения в организации работы бухгалтерии.</w:t>
      </w:r>
    </w:p>
    <w:p w:rsidR="00AD4059" w:rsidRPr="00B35D01" w:rsidRDefault="00AD4059" w:rsidP="00AD4059">
      <w:pPr>
        <w:autoSpaceDE w:val="0"/>
        <w:autoSpaceDN w:val="0"/>
        <w:adjustRightInd w:val="0"/>
        <w:spacing w:after="0"/>
        <w:rPr>
          <w:rFonts w:ascii="Times New Roman" w:hAnsi="Times New Roman" w:cs="Times New Roman"/>
          <w:sz w:val="28"/>
          <w:szCs w:val="28"/>
        </w:rPr>
      </w:pPr>
      <w:r w:rsidRPr="00B35D01">
        <w:rPr>
          <w:rFonts w:ascii="Times New Roman" w:hAnsi="Times New Roman" w:cs="Times New Roman"/>
          <w:sz w:val="28"/>
          <w:szCs w:val="28"/>
        </w:rPr>
        <w:t>Акт приема-передачи подписывается уполномоченным лицом, принимающим дела, и членами комиссии.</w:t>
      </w:r>
    </w:p>
    <w:p w:rsidR="00AD4059" w:rsidRPr="00B35D01" w:rsidRDefault="00AD4059" w:rsidP="00AD4059">
      <w:pPr>
        <w:autoSpaceDE w:val="0"/>
        <w:autoSpaceDN w:val="0"/>
        <w:adjustRightInd w:val="0"/>
        <w:spacing w:after="0"/>
        <w:rPr>
          <w:rFonts w:ascii="Times New Roman" w:hAnsi="Times New Roman" w:cs="Times New Roman"/>
          <w:sz w:val="28"/>
          <w:szCs w:val="28"/>
        </w:rPr>
      </w:pPr>
      <w:r w:rsidRPr="00B35D01">
        <w:rPr>
          <w:rFonts w:ascii="Times New Roman" w:hAnsi="Times New Roman" w:cs="Times New Roman"/>
          <w:sz w:val="28"/>
          <w:szCs w:val="28"/>
        </w:rPr>
        <w:t>При необходимости члены комиссии включают в акт свои рекомендации и предложения, которые возникли при приеме-передаче дел.</w:t>
      </w:r>
    </w:p>
    <w:p w:rsidR="00AD4059" w:rsidRPr="00B35D01" w:rsidRDefault="00AD4059" w:rsidP="00AD4059">
      <w:pPr>
        <w:autoSpaceDE w:val="0"/>
        <w:autoSpaceDN w:val="0"/>
        <w:adjustRightInd w:val="0"/>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spacing w:after="0"/>
        <w:rPr>
          <w:rFonts w:ascii="Times New Roman" w:hAnsi="Times New Roman" w:cs="Times New Roman"/>
          <w:sz w:val="28"/>
          <w:szCs w:val="28"/>
        </w:rPr>
      </w:pPr>
      <w:r w:rsidRPr="00B35D01">
        <w:rPr>
          <w:rFonts w:ascii="Times New Roman" w:hAnsi="Times New Roman" w:cs="Times New Roman"/>
          <w:sz w:val="28"/>
          <w:szCs w:val="28"/>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AD4059" w:rsidRPr="00B35D01" w:rsidRDefault="00AD4059" w:rsidP="00AD4059">
      <w:pPr>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spacing w:after="0"/>
        <w:rPr>
          <w:rFonts w:ascii="Times New Roman" w:hAnsi="Times New Roman" w:cs="Times New Roman"/>
          <w:sz w:val="28"/>
          <w:szCs w:val="28"/>
        </w:rPr>
      </w:pPr>
      <w:r w:rsidRPr="00B35D01">
        <w:rPr>
          <w:rFonts w:ascii="Times New Roman" w:hAnsi="Times New Roman" w:cs="Times New Roman"/>
          <w:sz w:val="28"/>
          <w:szCs w:val="28"/>
        </w:rPr>
        <w:t>5. Передаются следующие документы:</w:t>
      </w:r>
    </w:p>
    <w:p w:rsidR="00AD4059" w:rsidRPr="00B35D01" w:rsidRDefault="00AD4059" w:rsidP="00AD4059">
      <w:pPr>
        <w:pStyle w:val="a4"/>
        <w:numPr>
          <w:ilvl w:val="0"/>
          <w:numId w:val="24"/>
        </w:numPr>
        <w:spacing w:after="0" w:line="240" w:lineRule="auto"/>
        <w:ind w:left="0" w:firstLine="0"/>
        <w:rPr>
          <w:rFonts w:ascii="Times New Roman" w:hAnsi="Times New Roman"/>
          <w:sz w:val="28"/>
          <w:szCs w:val="28"/>
        </w:rPr>
      </w:pPr>
      <w:r w:rsidRPr="00B35D01">
        <w:rPr>
          <w:rFonts w:ascii="Times New Roman" w:hAnsi="Times New Roman"/>
          <w:sz w:val="28"/>
          <w:szCs w:val="28"/>
        </w:rPr>
        <w:t>учетная политика со всеми приложениями;</w:t>
      </w:r>
    </w:p>
    <w:p w:rsidR="00AD4059" w:rsidRPr="00B35D01" w:rsidRDefault="00AD4059" w:rsidP="00AD4059">
      <w:pPr>
        <w:pStyle w:val="a4"/>
        <w:numPr>
          <w:ilvl w:val="0"/>
          <w:numId w:val="24"/>
        </w:numPr>
        <w:spacing w:after="0" w:line="240" w:lineRule="auto"/>
        <w:ind w:left="0" w:firstLine="0"/>
        <w:rPr>
          <w:rFonts w:ascii="Times New Roman" w:hAnsi="Times New Roman"/>
          <w:sz w:val="28"/>
          <w:szCs w:val="28"/>
        </w:rPr>
      </w:pPr>
      <w:r w:rsidRPr="00B35D01">
        <w:rPr>
          <w:rFonts w:ascii="Times New Roman" w:hAnsi="Times New Roman"/>
          <w:sz w:val="28"/>
          <w:szCs w:val="28"/>
        </w:rPr>
        <w:t>квартальные и годовые бухгалтерские отчеты и балансы, налоговые декларации;</w:t>
      </w:r>
    </w:p>
    <w:p w:rsidR="00AD4059" w:rsidRPr="00B35D01" w:rsidRDefault="00AD4059" w:rsidP="00AD4059">
      <w:pPr>
        <w:pStyle w:val="a4"/>
        <w:numPr>
          <w:ilvl w:val="0"/>
          <w:numId w:val="24"/>
        </w:numPr>
        <w:spacing w:after="0" w:line="240" w:lineRule="auto"/>
        <w:ind w:left="0" w:firstLine="0"/>
        <w:rPr>
          <w:rFonts w:ascii="Times New Roman" w:hAnsi="Times New Roman"/>
          <w:sz w:val="28"/>
          <w:szCs w:val="28"/>
        </w:rPr>
      </w:pPr>
      <w:r w:rsidRPr="00B35D01">
        <w:rPr>
          <w:rFonts w:ascii="Times New Roman" w:hAnsi="Times New Roman"/>
          <w:sz w:val="28"/>
          <w:szCs w:val="28"/>
        </w:rPr>
        <w:lastRenderedPageBreak/>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AD4059" w:rsidRPr="00B35D01" w:rsidRDefault="00AD4059" w:rsidP="00AD4059">
      <w:pPr>
        <w:pStyle w:val="a4"/>
        <w:numPr>
          <w:ilvl w:val="0"/>
          <w:numId w:val="24"/>
        </w:numPr>
        <w:spacing w:after="0" w:line="240" w:lineRule="auto"/>
        <w:ind w:left="0" w:firstLine="0"/>
        <w:rPr>
          <w:rFonts w:ascii="Times New Roman" w:hAnsi="Times New Roman"/>
          <w:sz w:val="28"/>
          <w:szCs w:val="28"/>
        </w:rPr>
      </w:pPr>
      <w:r w:rsidRPr="00B35D01">
        <w:rPr>
          <w:rFonts w:ascii="Times New Roman" w:hAnsi="Times New Roman"/>
          <w:sz w:val="28"/>
          <w:szCs w:val="28"/>
        </w:rPr>
        <w:t>бухгалтерские регистры синтетического и аналитического учета: книги, оборотные ведомости, карточки, журналы операций;</w:t>
      </w:r>
    </w:p>
    <w:p w:rsidR="00AD4059" w:rsidRPr="00B35D01" w:rsidRDefault="00AD4059" w:rsidP="00AD4059">
      <w:pPr>
        <w:pStyle w:val="a4"/>
        <w:numPr>
          <w:ilvl w:val="0"/>
          <w:numId w:val="24"/>
        </w:numPr>
        <w:spacing w:after="0" w:line="240" w:lineRule="auto"/>
        <w:ind w:left="0" w:firstLine="0"/>
        <w:rPr>
          <w:rFonts w:ascii="Times New Roman" w:hAnsi="Times New Roman"/>
          <w:sz w:val="28"/>
          <w:szCs w:val="28"/>
        </w:rPr>
      </w:pPr>
      <w:r w:rsidRPr="00B35D01">
        <w:rPr>
          <w:rFonts w:ascii="Times New Roman" w:hAnsi="Times New Roman"/>
          <w:sz w:val="28"/>
          <w:szCs w:val="28"/>
        </w:rPr>
        <w:t>налоговые регистры;</w:t>
      </w:r>
    </w:p>
    <w:p w:rsidR="00AD4059" w:rsidRPr="00B35D01" w:rsidRDefault="00AD4059" w:rsidP="00AD4059">
      <w:pPr>
        <w:pStyle w:val="a4"/>
        <w:numPr>
          <w:ilvl w:val="0"/>
          <w:numId w:val="24"/>
        </w:numPr>
        <w:spacing w:after="0" w:line="240" w:lineRule="auto"/>
        <w:ind w:left="0" w:firstLine="0"/>
        <w:rPr>
          <w:rFonts w:ascii="Times New Roman" w:hAnsi="Times New Roman"/>
          <w:sz w:val="28"/>
          <w:szCs w:val="28"/>
        </w:rPr>
      </w:pPr>
      <w:r w:rsidRPr="00B35D01">
        <w:rPr>
          <w:rFonts w:ascii="Times New Roman" w:hAnsi="Times New Roman"/>
          <w:sz w:val="28"/>
          <w:szCs w:val="28"/>
        </w:rPr>
        <w:t>по реализации: книги покупок и продаж, журналы регистрации счетов-фактур, акты, счета-фактуры, товарные накладные и т. д.;</w:t>
      </w:r>
    </w:p>
    <w:p w:rsidR="00AD4059" w:rsidRPr="00B35D01" w:rsidRDefault="00AD4059" w:rsidP="00AD4059">
      <w:pPr>
        <w:pStyle w:val="a4"/>
        <w:numPr>
          <w:ilvl w:val="0"/>
          <w:numId w:val="24"/>
        </w:numPr>
        <w:spacing w:after="0" w:line="240" w:lineRule="auto"/>
        <w:ind w:left="0" w:firstLine="0"/>
        <w:rPr>
          <w:rFonts w:ascii="Times New Roman" w:hAnsi="Times New Roman"/>
          <w:sz w:val="28"/>
          <w:szCs w:val="28"/>
        </w:rPr>
      </w:pPr>
      <w:r w:rsidRPr="00B35D01">
        <w:rPr>
          <w:rFonts w:ascii="Times New Roman" w:hAnsi="Times New Roman"/>
          <w:sz w:val="28"/>
          <w:szCs w:val="28"/>
        </w:rPr>
        <w:t>о задолженности учреждения, в том числе по кредитам и по уплате налогов;</w:t>
      </w:r>
    </w:p>
    <w:p w:rsidR="00AD4059" w:rsidRPr="00B35D01" w:rsidRDefault="00AD4059" w:rsidP="00AD4059">
      <w:pPr>
        <w:pStyle w:val="a4"/>
        <w:numPr>
          <w:ilvl w:val="0"/>
          <w:numId w:val="24"/>
        </w:numPr>
        <w:spacing w:after="0" w:line="240" w:lineRule="auto"/>
        <w:ind w:left="0" w:firstLine="0"/>
        <w:rPr>
          <w:rFonts w:ascii="Times New Roman" w:hAnsi="Times New Roman"/>
          <w:sz w:val="28"/>
          <w:szCs w:val="28"/>
        </w:rPr>
      </w:pPr>
      <w:r w:rsidRPr="00B35D01">
        <w:rPr>
          <w:rFonts w:ascii="Times New Roman" w:hAnsi="Times New Roman"/>
          <w:sz w:val="28"/>
          <w:szCs w:val="28"/>
        </w:rPr>
        <w:t>о состоянии лицевых и банковских счетов учреждения;</w:t>
      </w:r>
    </w:p>
    <w:p w:rsidR="00AD4059" w:rsidRPr="00B35D01" w:rsidRDefault="00AD4059" w:rsidP="00AD4059">
      <w:pPr>
        <w:pStyle w:val="a4"/>
        <w:numPr>
          <w:ilvl w:val="0"/>
          <w:numId w:val="24"/>
        </w:numPr>
        <w:spacing w:after="0" w:line="240" w:lineRule="auto"/>
        <w:ind w:left="0" w:firstLine="0"/>
        <w:rPr>
          <w:rFonts w:ascii="Times New Roman" w:hAnsi="Times New Roman"/>
          <w:sz w:val="28"/>
          <w:szCs w:val="28"/>
        </w:rPr>
      </w:pPr>
      <w:r w:rsidRPr="00B35D01">
        <w:rPr>
          <w:rFonts w:ascii="Times New Roman" w:hAnsi="Times New Roman"/>
          <w:sz w:val="28"/>
          <w:szCs w:val="28"/>
        </w:rPr>
        <w:t>о выполнении утвержденного государственного задания;</w:t>
      </w:r>
    </w:p>
    <w:p w:rsidR="00AD4059" w:rsidRPr="00B35D01" w:rsidRDefault="00AD4059" w:rsidP="00AD4059">
      <w:pPr>
        <w:pStyle w:val="a4"/>
        <w:numPr>
          <w:ilvl w:val="0"/>
          <w:numId w:val="24"/>
        </w:numPr>
        <w:spacing w:after="0" w:line="240" w:lineRule="auto"/>
        <w:ind w:left="0" w:firstLine="0"/>
        <w:rPr>
          <w:rFonts w:ascii="Times New Roman" w:hAnsi="Times New Roman"/>
          <w:sz w:val="28"/>
          <w:szCs w:val="28"/>
        </w:rPr>
      </w:pPr>
      <w:r w:rsidRPr="00B35D01">
        <w:rPr>
          <w:rFonts w:ascii="Times New Roman" w:hAnsi="Times New Roman"/>
          <w:sz w:val="28"/>
          <w:szCs w:val="28"/>
        </w:rPr>
        <w:t>по учету зарплаты и по персонифицированному учету;</w:t>
      </w:r>
    </w:p>
    <w:p w:rsidR="00AD4059" w:rsidRPr="00B35D01" w:rsidRDefault="00AD4059" w:rsidP="00AD4059">
      <w:pPr>
        <w:pStyle w:val="a4"/>
        <w:numPr>
          <w:ilvl w:val="0"/>
          <w:numId w:val="24"/>
        </w:numPr>
        <w:spacing w:after="0" w:line="240" w:lineRule="auto"/>
        <w:ind w:left="0" w:firstLine="0"/>
        <w:rPr>
          <w:rFonts w:ascii="Times New Roman" w:hAnsi="Times New Roman"/>
          <w:sz w:val="28"/>
          <w:szCs w:val="28"/>
        </w:rPr>
      </w:pPr>
      <w:r w:rsidRPr="00B35D01">
        <w:rPr>
          <w:rFonts w:ascii="Times New Roman" w:hAnsi="Times New Roman"/>
          <w:sz w:val="28"/>
          <w:szCs w:val="28"/>
        </w:rPr>
        <w:t>по кассе: кассовые книги, журналы, расходные и приходные кассовые ордера, денежные документы и т. д.;</w:t>
      </w:r>
    </w:p>
    <w:p w:rsidR="00AD4059" w:rsidRPr="00B35D01" w:rsidRDefault="00AD4059" w:rsidP="00AD4059">
      <w:pPr>
        <w:pStyle w:val="a4"/>
        <w:numPr>
          <w:ilvl w:val="0"/>
          <w:numId w:val="24"/>
        </w:numPr>
        <w:spacing w:after="0" w:line="240" w:lineRule="auto"/>
        <w:ind w:left="0" w:firstLine="0"/>
        <w:rPr>
          <w:rFonts w:ascii="Times New Roman" w:hAnsi="Times New Roman"/>
          <w:sz w:val="28"/>
          <w:szCs w:val="28"/>
        </w:rPr>
      </w:pPr>
      <w:r w:rsidRPr="00B35D01">
        <w:rPr>
          <w:rFonts w:ascii="Times New Roman" w:hAnsi="Times New Roman"/>
          <w:sz w:val="28"/>
          <w:szCs w:val="28"/>
        </w:rPr>
        <w:t>акт о состоянии кассы, составленный на основании ревизии кассы и скрепленный подписью главного бухгалтера;</w:t>
      </w:r>
    </w:p>
    <w:p w:rsidR="00AD4059" w:rsidRPr="00B35D01" w:rsidRDefault="00AD4059" w:rsidP="00AD4059">
      <w:pPr>
        <w:pStyle w:val="a4"/>
        <w:numPr>
          <w:ilvl w:val="0"/>
          <w:numId w:val="24"/>
        </w:numPr>
        <w:spacing w:after="0" w:line="240" w:lineRule="auto"/>
        <w:ind w:left="0" w:firstLine="0"/>
        <w:rPr>
          <w:rFonts w:ascii="Times New Roman" w:hAnsi="Times New Roman"/>
          <w:sz w:val="28"/>
          <w:szCs w:val="28"/>
        </w:rPr>
      </w:pPr>
      <w:r w:rsidRPr="00B35D01">
        <w:rPr>
          <w:rFonts w:ascii="Times New Roman" w:hAnsi="Times New Roman"/>
          <w:sz w:val="28"/>
          <w:szCs w:val="28"/>
        </w:rPr>
        <w:t>об условиях хранения и учета наличных денежных средств;</w:t>
      </w:r>
    </w:p>
    <w:p w:rsidR="00AD4059" w:rsidRPr="00B35D01" w:rsidRDefault="00AD4059" w:rsidP="00AD4059">
      <w:pPr>
        <w:pStyle w:val="a4"/>
        <w:numPr>
          <w:ilvl w:val="0"/>
          <w:numId w:val="24"/>
        </w:numPr>
        <w:spacing w:after="0" w:line="240" w:lineRule="auto"/>
        <w:ind w:left="0" w:firstLine="0"/>
        <w:rPr>
          <w:rFonts w:ascii="Times New Roman" w:hAnsi="Times New Roman"/>
          <w:sz w:val="28"/>
          <w:szCs w:val="28"/>
        </w:rPr>
      </w:pPr>
      <w:r w:rsidRPr="00B35D01">
        <w:rPr>
          <w:rFonts w:ascii="Times New Roman" w:hAnsi="Times New Roman"/>
          <w:sz w:val="28"/>
          <w:szCs w:val="28"/>
        </w:rPr>
        <w:t>договоры с поставщиками и подрядчиками, контрагентами, аренды и т. д.;</w:t>
      </w:r>
    </w:p>
    <w:p w:rsidR="00AD4059" w:rsidRPr="00B35D01" w:rsidRDefault="00AD4059" w:rsidP="00AD4059">
      <w:pPr>
        <w:pStyle w:val="a4"/>
        <w:numPr>
          <w:ilvl w:val="0"/>
          <w:numId w:val="24"/>
        </w:numPr>
        <w:spacing w:after="0" w:line="240" w:lineRule="auto"/>
        <w:ind w:left="0" w:firstLine="0"/>
        <w:rPr>
          <w:rFonts w:ascii="Times New Roman" w:hAnsi="Times New Roman"/>
          <w:sz w:val="28"/>
          <w:szCs w:val="28"/>
        </w:rPr>
      </w:pPr>
      <w:r w:rsidRPr="00B35D01">
        <w:rPr>
          <w:rFonts w:ascii="Times New Roman" w:hAnsi="Times New Roman"/>
          <w:sz w:val="28"/>
          <w:szCs w:val="28"/>
        </w:rPr>
        <w:t>договоры с покупателями услуг и работ, подрядчиками и поставщиками;</w:t>
      </w:r>
    </w:p>
    <w:p w:rsidR="00AD4059" w:rsidRPr="00B35D01" w:rsidRDefault="00AD4059" w:rsidP="00AD4059">
      <w:pPr>
        <w:pStyle w:val="a4"/>
        <w:numPr>
          <w:ilvl w:val="0"/>
          <w:numId w:val="24"/>
        </w:numPr>
        <w:spacing w:after="0" w:line="240" w:lineRule="auto"/>
        <w:ind w:left="0" w:firstLine="0"/>
        <w:rPr>
          <w:rFonts w:ascii="Times New Roman" w:hAnsi="Times New Roman"/>
          <w:sz w:val="28"/>
          <w:szCs w:val="28"/>
        </w:rPr>
      </w:pPr>
      <w:r w:rsidRPr="00B35D01">
        <w:rPr>
          <w:rFonts w:ascii="Times New Roman" w:hAnsi="Times New Roman"/>
          <w:sz w:val="28"/>
          <w:szCs w:val="28"/>
        </w:rPr>
        <w:t>учредительные документы и свидетельства: постановка на учет, присвоение номеров, внесение записей в единый реестр, коды и т. п.;</w:t>
      </w:r>
    </w:p>
    <w:p w:rsidR="00AD4059" w:rsidRPr="00B35D01" w:rsidRDefault="00AD4059" w:rsidP="00AD4059">
      <w:pPr>
        <w:pStyle w:val="a4"/>
        <w:numPr>
          <w:ilvl w:val="0"/>
          <w:numId w:val="24"/>
        </w:numPr>
        <w:spacing w:after="0" w:line="240" w:lineRule="auto"/>
        <w:ind w:left="0" w:firstLine="0"/>
        <w:rPr>
          <w:rFonts w:ascii="Times New Roman" w:hAnsi="Times New Roman"/>
          <w:sz w:val="28"/>
          <w:szCs w:val="28"/>
        </w:rPr>
      </w:pPr>
      <w:r w:rsidRPr="00B35D01">
        <w:rPr>
          <w:rFonts w:ascii="Times New Roman" w:hAnsi="Times New Roman"/>
          <w:sz w:val="28"/>
          <w:szCs w:val="28"/>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AD4059" w:rsidRPr="00B35D01" w:rsidRDefault="00AD4059" w:rsidP="00AD4059">
      <w:pPr>
        <w:pStyle w:val="a4"/>
        <w:numPr>
          <w:ilvl w:val="0"/>
          <w:numId w:val="24"/>
        </w:numPr>
        <w:spacing w:after="0" w:line="240" w:lineRule="auto"/>
        <w:ind w:left="0" w:firstLine="0"/>
        <w:rPr>
          <w:rFonts w:ascii="Times New Roman" w:hAnsi="Times New Roman"/>
          <w:sz w:val="28"/>
          <w:szCs w:val="28"/>
        </w:rPr>
      </w:pPr>
      <w:r w:rsidRPr="00B35D01">
        <w:rPr>
          <w:rFonts w:ascii="Times New Roman" w:hAnsi="Times New Roman"/>
          <w:sz w:val="28"/>
          <w:szCs w:val="28"/>
        </w:rPr>
        <w:t>об основных средствах, нематериальных активах и товарно-материальных ценностях;</w:t>
      </w:r>
    </w:p>
    <w:p w:rsidR="00AD4059" w:rsidRPr="00B35D01" w:rsidRDefault="00AD4059" w:rsidP="00AD4059">
      <w:pPr>
        <w:pStyle w:val="a4"/>
        <w:numPr>
          <w:ilvl w:val="0"/>
          <w:numId w:val="24"/>
        </w:numPr>
        <w:spacing w:after="0" w:line="240" w:lineRule="auto"/>
        <w:ind w:left="0" w:firstLine="0"/>
        <w:rPr>
          <w:rFonts w:ascii="Times New Roman" w:hAnsi="Times New Roman"/>
          <w:sz w:val="28"/>
          <w:szCs w:val="28"/>
        </w:rPr>
      </w:pPr>
      <w:r w:rsidRPr="00B35D01">
        <w:rPr>
          <w:rFonts w:ascii="Times New Roman" w:hAnsi="Times New Roman"/>
          <w:sz w:val="28"/>
          <w:szCs w:val="28"/>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AD4059" w:rsidRPr="00B35D01" w:rsidRDefault="00AD4059" w:rsidP="00AD4059">
      <w:pPr>
        <w:pStyle w:val="a4"/>
        <w:numPr>
          <w:ilvl w:val="0"/>
          <w:numId w:val="24"/>
        </w:numPr>
        <w:spacing w:after="0" w:line="240" w:lineRule="auto"/>
        <w:ind w:left="0" w:firstLine="0"/>
        <w:rPr>
          <w:rFonts w:ascii="Times New Roman" w:hAnsi="Times New Roman"/>
          <w:sz w:val="28"/>
          <w:szCs w:val="28"/>
        </w:rPr>
      </w:pPr>
      <w:r w:rsidRPr="00B35D01">
        <w:rPr>
          <w:rFonts w:ascii="Times New Roman" w:hAnsi="Times New Roman"/>
          <w:sz w:val="28"/>
          <w:szCs w:val="28"/>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AD4059" w:rsidRPr="00B35D01" w:rsidRDefault="00AD4059" w:rsidP="00AD4059">
      <w:pPr>
        <w:pStyle w:val="a4"/>
        <w:numPr>
          <w:ilvl w:val="0"/>
          <w:numId w:val="24"/>
        </w:numPr>
        <w:spacing w:after="0" w:line="240" w:lineRule="auto"/>
        <w:ind w:left="0" w:firstLine="0"/>
        <w:rPr>
          <w:rFonts w:ascii="Times New Roman" w:hAnsi="Times New Roman"/>
          <w:sz w:val="28"/>
          <w:szCs w:val="28"/>
        </w:rPr>
      </w:pPr>
      <w:r w:rsidRPr="00B35D01">
        <w:rPr>
          <w:rFonts w:ascii="Times New Roman" w:hAnsi="Times New Roman"/>
          <w:sz w:val="28"/>
          <w:szCs w:val="28"/>
        </w:rPr>
        <w:t>акты ревизий и проверок;</w:t>
      </w:r>
    </w:p>
    <w:p w:rsidR="00AD4059" w:rsidRPr="00B35D01" w:rsidRDefault="00AD4059" w:rsidP="00AD4059">
      <w:pPr>
        <w:pStyle w:val="a4"/>
        <w:numPr>
          <w:ilvl w:val="0"/>
          <w:numId w:val="24"/>
        </w:numPr>
        <w:spacing w:after="0" w:line="240" w:lineRule="auto"/>
        <w:ind w:left="0" w:firstLine="0"/>
        <w:rPr>
          <w:rFonts w:ascii="Times New Roman" w:hAnsi="Times New Roman"/>
          <w:sz w:val="28"/>
          <w:szCs w:val="28"/>
        </w:rPr>
      </w:pPr>
      <w:r w:rsidRPr="00B35D01">
        <w:rPr>
          <w:rFonts w:ascii="Times New Roman" w:hAnsi="Times New Roman"/>
          <w:sz w:val="28"/>
          <w:szCs w:val="28"/>
        </w:rPr>
        <w:t>материалы о недостачах и хищениях, переданных и не переданных в правоохранительные органы;</w:t>
      </w:r>
    </w:p>
    <w:p w:rsidR="00AD4059" w:rsidRPr="00B35D01" w:rsidRDefault="00AD4059" w:rsidP="00AD4059">
      <w:pPr>
        <w:pStyle w:val="a4"/>
        <w:numPr>
          <w:ilvl w:val="0"/>
          <w:numId w:val="24"/>
        </w:numPr>
        <w:spacing w:after="0" w:line="240" w:lineRule="auto"/>
        <w:ind w:left="0" w:firstLine="0"/>
        <w:rPr>
          <w:rFonts w:ascii="Times New Roman" w:hAnsi="Times New Roman"/>
          <w:sz w:val="28"/>
          <w:szCs w:val="28"/>
        </w:rPr>
      </w:pPr>
      <w:r w:rsidRPr="00B35D01">
        <w:rPr>
          <w:rFonts w:ascii="Times New Roman" w:hAnsi="Times New Roman"/>
          <w:sz w:val="28"/>
          <w:szCs w:val="28"/>
        </w:rPr>
        <w:t>договоры с кредитными организациями;</w:t>
      </w:r>
    </w:p>
    <w:p w:rsidR="00AD4059" w:rsidRPr="00B35D01" w:rsidRDefault="00AD4059" w:rsidP="00AD4059">
      <w:pPr>
        <w:pStyle w:val="a4"/>
        <w:numPr>
          <w:ilvl w:val="0"/>
          <w:numId w:val="24"/>
        </w:numPr>
        <w:spacing w:after="0" w:line="240" w:lineRule="auto"/>
        <w:ind w:left="0" w:firstLine="0"/>
        <w:rPr>
          <w:rFonts w:ascii="Times New Roman" w:hAnsi="Times New Roman"/>
          <w:sz w:val="28"/>
          <w:szCs w:val="28"/>
        </w:rPr>
      </w:pPr>
      <w:r w:rsidRPr="00B35D01">
        <w:rPr>
          <w:rFonts w:ascii="Times New Roman" w:hAnsi="Times New Roman"/>
          <w:sz w:val="28"/>
          <w:szCs w:val="28"/>
        </w:rPr>
        <w:t>бланки строгой отчетности;</w:t>
      </w:r>
    </w:p>
    <w:p w:rsidR="00AD4059" w:rsidRPr="00B35D01" w:rsidRDefault="00AD4059" w:rsidP="00AD4059">
      <w:pPr>
        <w:pStyle w:val="a4"/>
        <w:numPr>
          <w:ilvl w:val="0"/>
          <w:numId w:val="24"/>
        </w:numPr>
        <w:spacing w:after="0" w:line="240" w:lineRule="auto"/>
        <w:ind w:left="0" w:firstLine="0"/>
        <w:rPr>
          <w:rFonts w:ascii="Times New Roman" w:hAnsi="Times New Roman"/>
          <w:sz w:val="28"/>
          <w:szCs w:val="28"/>
        </w:rPr>
      </w:pPr>
      <w:r w:rsidRPr="00B35D01">
        <w:rPr>
          <w:rFonts w:ascii="Times New Roman" w:hAnsi="Times New Roman"/>
          <w:sz w:val="28"/>
          <w:szCs w:val="28"/>
        </w:rPr>
        <w:t>иная бухгалтерская документация, свидетельствующая о деятельности учреждения.</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7. Акт приема-передачи оформляется в последний рабочий день увольняемого лица в учреждении.</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35D01">
        <w:rPr>
          <w:rFonts w:ascii="Times New Roman" w:hAnsi="Times New Roman" w:cs="Times New Roman"/>
          <w:sz w:val="28"/>
          <w:szCs w:val="28"/>
        </w:rPr>
        <w:t> </w:t>
      </w:r>
    </w:p>
    <w:p w:rsidR="00AD4059" w:rsidRPr="00B35D01" w:rsidRDefault="00AD4059" w:rsidP="00AD4059">
      <w:pPr>
        <w:spacing w:after="0"/>
        <w:rPr>
          <w:rFonts w:ascii="Times New Roman" w:hAnsi="Times New Roman" w:cs="Times New Roman"/>
          <w:sz w:val="28"/>
          <w:szCs w:val="28"/>
        </w:rPr>
      </w:pPr>
      <w:r w:rsidRPr="00B35D01">
        <w:rPr>
          <w:rFonts w:ascii="Times New Roman" w:hAnsi="Times New Roman" w:cs="Times New Roman"/>
          <w:sz w:val="28"/>
          <w:szCs w:val="28"/>
        </w:rPr>
        <w:t xml:space="preserve">                                                                    Директор:                        Е.Н. </w:t>
      </w:r>
      <w:proofErr w:type="spellStart"/>
      <w:r w:rsidRPr="00B35D01">
        <w:rPr>
          <w:rFonts w:ascii="Times New Roman" w:hAnsi="Times New Roman" w:cs="Times New Roman"/>
          <w:sz w:val="28"/>
          <w:szCs w:val="28"/>
        </w:rPr>
        <w:t>Сасина</w:t>
      </w:r>
      <w:proofErr w:type="spellEnd"/>
    </w:p>
    <w:p w:rsidR="00AD4059" w:rsidRPr="00B35D01" w:rsidRDefault="00AD4059" w:rsidP="00AD4059">
      <w:pPr>
        <w:spacing w:after="0"/>
        <w:rPr>
          <w:rFonts w:ascii="Times New Roman" w:hAnsi="Times New Roman" w:cs="Times New Roman"/>
          <w:sz w:val="28"/>
          <w:szCs w:val="28"/>
        </w:rPr>
      </w:pPr>
    </w:p>
    <w:p w:rsidR="00E96054" w:rsidRDefault="00E96054"/>
    <w:sectPr w:rsidR="00E96054" w:rsidSect="00E960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F8C"/>
    <w:multiLevelType w:val="multilevel"/>
    <w:tmpl w:val="8338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E5630"/>
    <w:multiLevelType w:val="multilevel"/>
    <w:tmpl w:val="5F54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71A8C"/>
    <w:multiLevelType w:val="hybridMultilevel"/>
    <w:tmpl w:val="5FC46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06077A"/>
    <w:multiLevelType w:val="multilevel"/>
    <w:tmpl w:val="E2E2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F2404EB"/>
    <w:multiLevelType w:val="multilevel"/>
    <w:tmpl w:val="A742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015771"/>
    <w:multiLevelType w:val="hybridMultilevel"/>
    <w:tmpl w:val="C8A4D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180D73"/>
    <w:multiLevelType w:val="hybridMultilevel"/>
    <w:tmpl w:val="4C5E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D32212"/>
    <w:multiLevelType w:val="multilevel"/>
    <w:tmpl w:val="914E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966CAF"/>
    <w:multiLevelType w:val="hybridMultilevel"/>
    <w:tmpl w:val="72E2B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C546C7"/>
    <w:multiLevelType w:val="hybridMultilevel"/>
    <w:tmpl w:val="EBF0F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FF31CC"/>
    <w:multiLevelType w:val="hybridMultilevel"/>
    <w:tmpl w:val="50F07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DE3400"/>
    <w:multiLevelType w:val="hybridMultilevel"/>
    <w:tmpl w:val="697C4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7C04BB"/>
    <w:multiLevelType w:val="multilevel"/>
    <w:tmpl w:val="5610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5653A4"/>
    <w:multiLevelType w:val="hybridMultilevel"/>
    <w:tmpl w:val="099C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BA12E2A"/>
    <w:multiLevelType w:val="multilevel"/>
    <w:tmpl w:val="6A18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030DF0"/>
    <w:multiLevelType w:val="multilevel"/>
    <w:tmpl w:val="9FC2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4B39E3"/>
    <w:multiLevelType w:val="multilevel"/>
    <w:tmpl w:val="E2A4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4640FC"/>
    <w:multiLevelType w:val="multilevel"/>
    <w:tmpl w:val="95AA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2E0C59"/>
    <w:multiLevelType w:val="hybridMultilevel"/>
    <w:tmpl w:val="A4B44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23"/>
  </w:num>
  <w:num w:numId="4">
    <w:abstractNumId w:val="17"/>
  </w:num>
  <w:num w:numId="5">
    <w:abstractNumId w:val="6"/>
  </w:num>
  <w:num w:numId="6">
    <w:abstractNumId w:val="19"/>
  </w:num>
  <w:num w:numId="7">
    <w:abstractNumId w:val="1"/>
  </w:num>
  <w:num w:numId="8">
    <w:abstractNumId w:val="21"/>
  </w:num>
  <w:num w:numId="9">
    <w:abstractNumId w:val="20"/>
  </w:num>
  <w:num w:numId="10">
    <w:abstractNumId w:val="18"/>
  </w:num>
  <w:num w:numId="11">
    <w:abstractNumId w:val="15"/>
  </w:num>
  <w:num w:numId="12">
    <w:abstractNumId w:val="9"/>
  </w:num>
  <w:num w:numId="13">
    <w:abstractNumId w:val="3"/>
  </w:num>
  <w:num w:numId="14">
    <w:abstractNumId w:val="0"/>
  </w:num>
  <w:num w:numId="15">
    <w:abstractNumId w:val="8"/>
  </w:num>
  <w:num w:numId="16">
    <w:abstractNumId w:val="13"/>
  </w:num>
  <w:num w:numId="17">
    <w:abstractNumId w:val="11"/>
  </w:num>
  <w:num w:numId="18">
    <w:abstractNumId w:val="7"/>
  </w:num>
  <w:num w:numId="19">
    <w:abstractNumId w:val="22"/>
  </w:num>
  <w:num w:numId="20">
    <w:abstractNumId w:val="10"/>
  </w:num>
  <w:num w:numId="21">
    <w:abstractNumId w:val="16"/>
  </w:num>
  <w:num w:numId="22">
    <w:abstractNumId w:val="14"/>
  </w:num>
  <w:num w:numId="23">
    <w:abstractNumId w:val="2"/>
  </w:num>
  <w:num w:numId="24">
    <w:abstractNumId w:val="5"/>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4059"/>
    <w:rsid w:val="00005319"/>
    <w:rsid w:val="0007137D"/>
    <w:rsid w:val="00137D46"/>
    <w:rsid w:val="006D0BB7"/>
    <w:rsid w:val="00AD4059"/>
    <w:rsid w:val="00DE2AB4"/>
    <w:rsid w:val="00E96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05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4059"/>
    <w:rPr>
      <w:rFonts w:cs="Times New Roman"/>
      <w:color w:val="0000FF"/>
      <w:u w:val="single"/>
    </w:rPr>
  </w:style>
  <w:style w:type="paragraph" w:styleId="a4">
    <w:name w:val="List Paragraph"/>
    <w:basedOn w:val="a"/>
    <w:uiPriority w:val="34"/>
    <w:qFormat/>
    <w:rsid w:val="00AD4059"/>
    <w:pPr>
      <w:ind w:left="720"/>
      <w:contextualSpacing/>
    </w:pPr>
    <w:rPr>
      <w:rFonts w:ascii="Calibri" w:eastAsia="Times New Roman" w:hAnsi="Calibri" w:cs="Times New Roman"/>
    </w:rPr>
  </w:style>
  <w:style w:type="paragraph" w:customStyle="1" w:styleId="1">
    <w:name w:val="Абзац списка1"/>
    <w:basedOn w:val="a"/>
    <w:rsid w:val="00AD4059"/>
    <w:pPr>
      <w:ind w:left="720"/>
      <w:contextualSpacing/>
    </w:pPr>
    <w:rPr>
      <w:rFonts w:ascii="Calibri" w:eastAsia="Times New Roman" w:hAnsi="Calibri" w:cs="Times New Roman"/>
    </w:rPr>
  </w:style>
  <w:style w:type="character" w:customStyle="1" w:styleId="fill">
    <w:name w:val="fill"/>
    <w:rsid w:val="00AD4059"/>
    <w:rPr>
      <w:b/>
      <w:bCs/>
      <w:i/>
      <w:iCs/>
      <w:color w:val="FF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ouxosh32@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27</Pages>
  <Words>7087</Words>
  <Characters>40397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Елена Николаевна</cp:lastModifiedBy>
  <cp:revision>5</cp:revision>
  <cp:lastPrinted>2019-01-10T07:25:00Z</cp:lastPrinted>
  <dcterms:created xsi:type="dcterms:W3CDTF">2019-01-10T07:14:00Z</dcterms:created>
  <dcterms:modified xsi:type="dcterms:W3CDTF">2019-01-10T10:13:00Z</dcterms:modified>
</cp:coreProperties>
</file>